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60412B" w:rsidRPr="0060412B" w:rsidTr="002F6158">
        <w:trPr>
          <w:trHeight w:val="310"/>
          <w:tblCellSpacing w:w="15" w:type="dxa"/>
        </w:trPr>
        <w:tc>
          <w:tcPr>
            <w:tcW w:w="9146" w:type="dxa"/>
            <w:vMerge w:val="restart"/>
            <w:shd w:val="clear" w:color="auto" w:fill="A41E1C"/>
            <w:vAlign w:val="center"/>
            <w:hideMark/>
          </w:tcPr>
          <w:p w:rsidR="0060412B" w:rsidRPr="0060412B" w:rsidRDefault="0060412B" w:rsidP="0060412B">
            <w:pPr>
              <w:spacing w:after="0" w:line="576" w:lineRule="atLeast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Cyrl-RS"/>
              </w:rPr>
            </w:pPr>
            <w:bookmarkStart w:id="0" w:name="_GoBack"/>
            <w:bookmarkEnd w:id="0"/>
            <w:r w:rsidRPr="0060412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Cyrl-RS"/>
              </w:rPr>
              <w:t>ЗАКОН</w:t>
            </w:r>
          </w:p>
          <w:p w:rsidR="0060412B" w:rsidRPr="0060412B" w:rsidRDefault="0060412B" w:rsidP="0060412B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Cyrl-RS"/>
              </w:rPr>
            </w:pPr>
            <w:r w:rsidRPr="0060412B">
              <w:rPr>
                <w:rFonts w:ascii="Arial" w:eastAsia="Times New Roman" w:hAnsi="Arial" w:cs="Arial"/>
                <w:b/>
                <w:bCs/>
                <w:color w:val="FFFFFF"/>
                <w:sz w:val="33"/>
                <w:szCs w:val="33"/>
                <w:lang w:eastAsia="sr-Cyrl-RS"/>
              </w:rPr>
              <w:t>О СТАРОЈ И РЕТКОЈ БИБЛИОТЕЧКОЈ ГРАЂИ</w:t>
            </w:r>
          </w:p>
          <w:p w:rsidR="0060412B" w:rsidRPr="0060412B" w:rsidRDefault="0060412B" w:rsidP="0060412B">
            <w:pPr>
              <w:shd w:val="clear" w:color="auto" w:fill="000000"/>
              <w:spacing w:before="100" w:beforeAutospacing="1" w:after="100" w:afterAutospacing="1" w:line="290" w:lineRule="atLeast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</w:pPr>
            <w:r w:rsidRPr="0060412B"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  <w:t>("Сл. гласник РС", бр. 52/2011)</w:t>
            </w:r>
          </w:p>
        </w:tc>
      </w:tr>
      <w:tr w:rsidR="0060412B" w:rsidRPr="0060412B" w:rsidTr="002F6158">
        <w:trPr>
          <w:trHeight w:val="408"/>
          <w:tblCellSpacing w:w="15" w:type="dxa"/>
        </w:trPr>
        <w:tc>
          <w:tcPr>
            <w:tcW w:w="9146" w:type="dxa"/>
            <w:vMerge/>
            <w:shd w:val="clear" w:color="auto" w:fill="A41E1C"/>
            <w:vAlign w:val="center"/>
            <w:hideMark/>
          </w:tcPr>
          <w:p w:rsidR="0060412B" w:rsidRPr="0060412B" w:rsidRDefault="0060412B" w:rsidP="006041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7"/>
                <w:szCs w:val="27"/>
                <w:lang w:eastAsia="sr-Cyrl-RS"/>
              </w:rPr>
            </w:pPr>
          </w:p>
        </w:tc>
      </w:tr>
    </w:tbl>
    <w:p w:rsidR="0060412B" w:rsidRPr="0060412B" w:rsidRDefault="0060412B" w:rsidP="0060412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7"/>
          <w:szCs w:val="27"/>
          <w:lang w:eastAsia="sr-Cyrl-RS"/>
        </w:rPr>
        <w:t> </w:t>
      </w:r>
    </w:p>
    <w:p w:rsidR="0060412B" w:rsidRPr="0060412B" w:rsidRDefault="002F6158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" w:name="str_1"/>
      <w:bookmarkEnd w:id="1"/>
      <w:r>
        <w:rPr>
          <w:rFonts w:ascii="Arial" w:eastAsia="Times New Roman" w:hAnsi="Arial" w:cs="Arial"/>
          <w:color w:val="000000"/>
          <w:sz w:val="32"/>
          <w:szCs w:val="32"/>
          <w:lang w:val="en-US" w:eastAsia="sr-Cyrl-RS"/>
        </w:rPr>
        <w:t xml:space="preserve">I </w:t>
      </w:r>
      <w:r w:rsidR="0060412B"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ОСНОВНЕ ОДРЕДБЕ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" w:name="str_2"/>
      <w:bookmarkEnd w:id="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Предмет закона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" w:name="clan_1"/>
      <w:bookmarkEnd w:id="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Овим законом уређује се заштита старе и ретке библиотечке грађе као културног наслеђа, њено чување, сређивање и обрада, као и услови и начин коришћења.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" w:name="str_3"/>
      <w:bookmarkEnd w:id="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Општи интерес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" w:name="clan_2"/>
      <w:bookmarkEnd w:id="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је културно наслеђе од посебног интереса за Републику Србију и као таква ужива посебну заштиту, утврђену законом којим се уређује култура, овим законом и другим прописима без обзира на то у чијој је својини, односно код кога се налази и да ли је регистрована и евидентирана.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Заштита старе и ретке библиотечке грађе је делатност од општег интереса.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" w:name="str_4"/>
      <w:bookmarkEnd w:id="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Термини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" w:name="clan_3"/>
      <w:bookmarkEnd w:id="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Термини којима су у овом закону означени положаји, професије, односно занимања, изражени у граматичком мушком роду, подразумевају природни мушки и женски род лица на која се односе.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" w:name="str_5"/>
      <w:bookmarkEnd w:id="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Обавезе надлежних органа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" w:name="clan_4"/>
      <w:bookmarkEnd w:id="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Република Србија, аутономна покрајина, односно јединица локалне самоуправе, обавезна је да штити и чува стару и ретку библиотечку грађу као културно наслеђе од општег интереса, да обезбеди за њу адекватне објекте, стручно руковођење и пружање услуга грађанима.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" w:name="str_6"/>
      <w:bookmarkEnd w:id="1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Послови од општег интереса у заштити старе и ретке библиотечке грађе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" w:name="clan_5"/>
      <w:bookmarkEnd w:id="11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Општи интерес у заштити старе и ретке библиотечке грађе, у смислу овог закона, обухвата: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проналажење, прикупљање, чување, заштиту и коришћење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2) проучавање и вредновање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категоризацију и вођење регистара;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обраду грађе и израду каталога уз примену одговарајућих међународних стандарда за библиографско - каталошки опис;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пружање стручне помоћи сопственицима;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обављање стручног надзора;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7) израду стручних упутстава;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8) развој и унапређивање стручног рада на њеној заштити;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9) спровођење мера заштите (превентивна заштита, микрофилмовање, дигитализација, конзервација, рестаурација);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10) старање о условима, начину коришћења и представљања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11) истраживање и издавање научних и стручних публикација о грађи, као и објављивање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12) обезбеђивање доступности грађе и њено представљање домаћој и страној јавности;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13) стручно оспособљавање и усавршавање запослених;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14) израду плана заштите у ванредним околностима;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15) друге послове заштите грађе утврђене овим законом, прописима донетим на основу њега и другим прописима.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Послове од општег интереса у заштити старе и ретке библиотечке грађе из става 1. овог члана обављају Народна библиотека Србије, Библиотека Матице српске и библиотеке које решењем одреди министар надлежан за културу (у даљем тексту: одређене библиотеке), на предлог Народне библиотеке Србије и Библиотеке Матице српске.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" w:name="str_7"/>
      <w:bookmarkEnd w:id="1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Стара и ретка библиотечка грађа и својина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3" w:name="clan_6"/>
      <w:bookmarkEnd w:id="1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6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може бити у свим облицима својине.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 старој и реткој библиотечкој грађи својина се може ограничити само ако је то у општем интересу, у складу са законом.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 старој и реткој библиотечкој грађи у јавној својини не може се одржајем стећи право својине.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која је напуштена или је остала без правног следбеника у јавној је својини.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Стара и ретка библиотечка грађа чији сопственици нису јавне библиотеке, већ друга правна и физичка лица (музеји, архиви, институти, Српска академија наука и уметности, </w:t>
      </w: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Српска православна црква, верске заједнице и друге организације) ужива заштиту у складу са одредбама овог закона.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4" w:name="str_8"/>
      <w:bookmarkEnd w:id="14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II КРИТЕРИЈУМИ ЗА ПРОЦЕНУ И КАТЕГОРИЗАЦИЈА СТАРЕ И РЕТКЕ БИБЛИОТЕЧКЕ ГРАЂЕ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5" w:name="str_9"/>
      <w:bookmarkEnd w:id="1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Критеријуми за процену старе и ретке библиотечке грађе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6" w:name="clan_7"/>
      <w:bookmarkEnd w:id="1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7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је културно добро.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Стару и ретку библиотечку грађу чине: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старе српске књиге: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(1) рукописне књиге на српскословенском и српском језику српскословенског језичког периода закључно са 18. веком, као и рукописне књиге настале до 1867. године на српскословенском, рускословенском (у српској употреби), славеносрпском и српском народном језику,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(2) штампане књиге, периодичне и друге публикације објављене на српскословенском, рускословенском (у српској употреби), славеносрпском и српском језику, закључно са 1867. годином,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(3) рукописне и штампане књиге на страним језицима чији је аутор припадник српског народа, закључно са 1867. годином,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(4) издања дубровачке књижевности, која припадају и српској и хрватској култури, закључно са 1867. годином;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старе стране књиге: рукописне и штампане књиге објављене до године која се узима као критеријум по прописима државе из које потичу;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ретке књиге: публикације које имају неко од следећих обележја: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(1) рукописне књиге настале после 1867. године,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(2) примерци публикације који због посебне опреме или садржине излазе из профила укупног тиража,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(3) библиофилска издања значајних аутора и библиофилска издања која имају посебну научну, историјску, културну или уметничку вредност,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(4) ретка издања из ратних периода 1912-1913, 1914-1918, 1941-1945. године,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(5) издања с </w:t>
      </w:r>
      <w:proofErr w:type="spellStart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тиражом</w:t>
      </w:r>
      <w:proofErr w:type="spellEnd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мањим од 100 примерака која имају посебну научну, историјску, културну или уметничку вредност,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(6) цензурисана, проскрибована издања која су сачувана у малом броју примерака, а сама по себи имају велики културни значај,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(7) емигрантска издања објављена ван територије Републике Србије, сачувана у малом броју примерака;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посебне збирке: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(1) збирке књижевних и других рукописа и архивалија, мапа и карата, фотографија, гравира, музикалија, плаката, електронских публикација (укључујући и интернет баштину), библиотечки каталози и посебне библиотеке значајних личности, односно библиотеке целине од историјског, уметничког, научног или техничког значаја, које су у складу са овим законом утврђене као културно добро,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ind w:left="992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(2) музејски примерак сваке штампане или електронске публикације који Народна библиотека Србије и Библиотека Матице српске добијају путем обавезног примерка и трајно чувају по закону којим се уређује обавезни примерак.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7" w:name="str_10"/>
      <w:bookmarkEnd w:id="1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Критеријуми за категоризацију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8" w:name="clan_8"/>
      <w:bookmarkEnd w:id="1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8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као културно добро, уколико има својства од посебног историјског, уметничког, научног или техничког значаја, категорише се као: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културно добро од изузетног значаја;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културно добро од великог значаја;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културно добро.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За културно добро од изузетног значаја проглашава се стара и ретка библиотечка грађа, и то: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сви примерци рукописне књиге и друге рукописне грађе, њихови делови и фрагменти, писани на старословенском језику или на некој од његових језичких редакција, као и на српском народном језику до краја 1800. године;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сви примерци публикација, њихови делови и фрагменти штампани на српскословенском, рускословенском (у српској употреби), славеносрпском и српском народном језику до краја 1800. године и књиге на страним језицима штампане до краја 1700. године;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сви примерци књига, периодичних публикација и остале старе и ретке библиотечке грађе ако имају једну од следећих карактеристика: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сведоче о изузетно значајним културним или историјским догађајима и личностима,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имају изузетну уметничку или естетску вредност,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представљају јединствене или изузетно ретке или посебно репрезентативне примерке свог времена,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представљају први примерак своје врсте,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- јединствени су по својој очуваности или целовитости.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За културно добро од великог значаја проглашава се стара и ретка библиотечка грађа, и то: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сви примерци рукописне књиге и друге рукописне грађе, њихови делови и фрагменти, писани на српскословенском, рускословенском (у српској употреби), славеносрпском и на српском народном језику од 1801. до краја 1867. године;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сви примерци српских штампаних публикација, њихови делови и фрагменти, објављени од 1801. до 1867. године;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сви примерци рукописне књиге и друге рукописне грађе, њихови делови и фрагменти, писани на страним језицима до краја 1867. године, који имају посебан значај за српску или светску културу, уметност или историју;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сви примерци штампане књиге на страним језицима који су настали до године која се узима као критеријум за изузетна културна добра по прописима земаља из којих потичу;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друга ретка библиотечка грађа која сведочи о значајним културним и историјским догађајима и личностима и има велики значај или представља посебно карактеристичан пример за одређено подручје или раздобље, односно има велики значај за научни и технички развој;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музејски примерак, односно обавезни примерак који се трајно чува у изворном облику у Народној библиотеци Србије и у Библиотеци Матице српске.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Културно добро је стара и ретка библиотечка грађа која није категорисана као културно добро од изузетног и великог значаја.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9" w:name="str_11"/>
      <w:bookmarkEnd w:id="1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Проглашавање старе и ретке библиотечке грађе за културно добро од изузетног и великог значаја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0" w:name="clan_9"/>
      <w:bookmarkEnd w:id="2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9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Стару и ретку библиотечку грађу за културно добро од изузетног значаја проглашава Народна скупштина.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Стару и ретку библиотечку грађу за културно добро од великог значаја проглашава одлуком коју доноси у вршењу поверених послова, Народна библиотека Србије.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Проглашење старе и ретке библиотечке грађе на територији АП Војводине за културно добро од великог значаја, врши као поверени посао, Библиотека Матице српске.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Акт о проглашењу старе и ретке библиотечке грађе за културно добро од изузетног значаја и од великог значаја објављује се у "Службеном гласнику Републике Србије".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21" w:name="str_12"/>
      <w:bookmarkEnd w:id="21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III РЕГИСТРИ СТАРЕ И РЕТКЕ БИБЛИОТЕЧКЕ ГРАЂЕ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2" w:name="str_13"/>
      <w:bookmarkEnd w:id="2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Сврха и јавност регистара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3" w:name="clan_10"/>
      <w:bookmarkEnd w:id="2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10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уписује се у регистре културних добара, у складу са законом.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Регистре старе и ретке библиотечке грађе воде Народна библиотека Србије, Библиотека Матице српске и одређене библиотеке, у складу с одредбама овог закона.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Регистри из става 2. овог члана јавно су доступни.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4" w:name="str_14"/>
      <w:bookmarkEnd w:id="2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Врсте регистара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5" w:name="clan_11"/>
      <w:bookmarkEnd w:id="2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11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Централни регистар категорисане старе и ретке библиотечке грађе у Републици Србији води Народна библиотека Србије.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Регистар категорисане старе и ретке библиотечке грађе у АП Војводини води Библиотека Матице српске.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Регистре категорисане старе и ретке библиотечке грађе у јединици локалне самоуправе воде одређене библиотеке.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Вођење регистра из ст. 1 - 3. овог члана врши се као поверени посао.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Садржину и начин вођења регистара из ст. 1 - 3. овог члана прописује министар надлежан за културу.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26" w:name="str_15"/>
      <w:bookmarkEnd w:id="26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IV ПРАВА И ОБАВЕЗЕ СОПСТВЕНИКА СТАРЕ И РЕТКЕ БИБЛИОТЕЧКЕ ГРАЂЕ У ЈАВНОЈ СВОЈИНИ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7" w:name="str_16"/>
      <w:bookmarkEnd w:id="2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Права сопственика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8" w:name="clan_12"/>
      <w:bookmarkEnd w:id="2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12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Сопственик старе и ретке библиотечке грађе у јавној својини има право да од одређене библиотеке тражи да се категорисана грађа у његовој својини упише у регистар.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Сопственик старе и ретке библиотечке грађе у јавној својини има право да од одређене библиотеке захтева бесплатно стручно мишљење о старој и реткој библиотечкој грађи, које не подразумева посебна истраживања, конзерваторска или лабораторијска испитивања, као и да захтева бесплатну стручно-саветодавну помоћ приликом конзервације или рестаурације грађе.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29" w:name="str_17"/>
      <w:bookmarkEnd w:id="2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Обавезе сопственика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0" w:name="clan_13"/>
      <w:bookmarkEnd w:id="3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13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Сопственици старе и ретке библиотечке грађе у јавној својини обавезни су да овлашћеним лицима министарства надлежног за културу, односно покрајинског органа управе надлежног за културу и овлашћеним лицима Народне библиотеке Србије, Библиотеке Матице српске и друге одређене библиотеке омогуће вршење одговарајућег надзора.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1" w:name="str_18"/>
      <w:bookmarkEnd w:id="31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Остале обавезе сопственика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2" w:name="clan_14"/>
      <w:bookmarkEnd w:id="3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14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Сопственик старе и ретке библиотечке грађе у јавној својини обавезан је: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1) да савесно чува и одржава грађу;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да благовремено спроводи мере техничке заштите;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да обезбеди одговарајући простор и опрему за смештај и заштиту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да именује лице одговорно за заштиту грађе и ангажује стручну особу за рад са грађом;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да грађу чува као целину, односно збирку или фонд;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да грађу обради, класификује, упише у регистре код одређене библиотеке;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7) да обавештава одређену библиотеку о свим променама стања грађе, а најкасније у року од 30 дана од дана сазнања о наступању промене;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8) да дозволи научна и стручна истраживања, репродукцију и друга снимања, као и извођење мера техничке заштите на грађи, и да у ту сврху по потреби уступи грађу одређеној библиотеци или другим правним лицима најдуже до 120 дана;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9) да обезбеди доступност грађе јавности у сврху представљања грађе као културног наслеђа и да, по потреби уступи грађу одређеној библиотеци или другим установама заштите најдуже до 120 дана.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3" w:name="str_19"/>
      <w:bookmarkEnd w:id="3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Мере према несавесном сопственику грађе у јавној својини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4" w:name="clan_15"/>
      <w:bookmarkEnd w:id="3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15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Ако сопственик старе и ретке библиотечке грађе у јавној својини нестручно, немарно и несавесно чува стару и ретку библиотечку грађу, услед чега постоји опасност да она буде уништена или оштећена, одређена библиотека ће му послати писмено обавештење за предузимање мера за заштиту, чување и стручно одржавање грађе.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Ако сопственик старе и ретке библиотечке грађе у јавној својини у року од 30 дана од пријема писменог обавештења одређене библиотеке не предузме одговарајуће мере заштите, одређена библиотека ће о томе без одлагања обавестити Народну библиотеку Србије, односно Библиотеку Матице српске.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 пријему обавештења од одређене библиотеке, Народна библиотека Србије, односно Библиотека Матице српске у року од осам дана, о томе писмено обавештава министарство надлежно за културу.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 пријему обавештења од Народне библиотеке Србије, односно Библиотеке Матице српске, министарство надлежно за културу у року од 15 дана доноси решење о привременом одузимању грађе од несавесног сопственика и о њеном уступању Народној библиотеци Србије, односно Библиотеци Матице српске, с циљем одговарајуће заштите, с тим што трошкове заштите сноси несавесни сопственик.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Решење из става 4. овог члана коначно је и против њега се може покренути управни спор.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5" w:name="str_20"/>
      <w:bookmarkEnd w:id="3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Мере у случају ванредних околности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6" w:name="clan_16"/>
      <w:bookmarkEnd w:id="3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16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Сопственик старе и ретке библиотечке грађе у јавној својини обавезан је да спроводи све мере заштите у ванредним околностима на основу плана и упутства одређене библиотеке.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Уколико наступе ванредне околности, сопственик грађе у јавној својини обавезан је да записнички констатује дан, час и околности које су настале и писаним путем обавесте о томе одређену библиотеку.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7" w:name="str_21"/>
      <w:bookmarkEnd w:id="3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Привремено уступање грађе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8" w:name="clan_17"/>
      <w:bookmarkEnd w:id="3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17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Сопственици старе и ретке библиотечке грађе у јавној својини обавезни су да међусобно сарађују и привремено уступају грађу из свог фонда у сврхе предвиђене овим законом.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Ако јавна библиотека одбије да уступи грађу из свог фонда у сврхе предвиђене овим законом, о уступању ће одлучити министарство надлежно за културу.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39" w:name="str_22"/>
      <w:bookmarkEnd w:id="3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Ограничења и забране коришћења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0" w:name="clan_18"/>
      <w:bookmarkEnd w:id="4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18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Сопственик старе и ретке библиотечке грађе у јавној својини не сме: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да користи стару и ретку библиотечку грађу на начин који може довести до њеног оштећења или уништења;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да распарчава збирке старе и ретке библиотечке грађе без сагласности одређене библиотеке.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41" w:name="str_23"/>
      <w:bookmarkEnd w:id="41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V ПРАВА И ОБАВЕЗЕ СОПСТВЕНИКА СТАРЕ И РЕТКЕ БИБЛИОТЕЧКЕ ГРАЂЕ У ПРИВАТНОЈ СВОЈИНИ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2" w:name="str_24"/>
      <w:bookmarkEnd w:id="4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Права сопственика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3" w:name="clan_19"/>
      <w:bookmarkEnd w:id="4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19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Сопственик старе и ретке библиотечке грађе у приватној својини има право да од одређене библиотеке тражи да се категорисана грађа у његовој својини упише у регистар.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Сопственик старе и ретке библиотечке грађе у приватној својини има право да од одређене библиотеке захтева бесплатно стручно мишљење о старој и реткој библиотечкој грађи, које не подразумева посебна истраживања, конзерваторска или лабораторијска испитивања, као и да захтева бесплатну стручно-саветодавну помоћ приликом конзервације или рестаурације грађе.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4" w:name="str_25"/>
      <w:bookmarkEnd w:id="4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Ограничење и забране коришћења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5" w:name="clan_20"/>
      <w:bookmarkEnd w:id="4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20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 сопственике старе и ретке библиотечке грађе у приватној својини примењују се одредбе овог закона које се односе на ограничења и забране коришћења из члана 18. овог закона.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6" w:name="str_26"/>
      <w:bookmarkEnd w:id="4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Омогућавања приступа и увида у збирке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7" w:name="clan_21"/>
      <w:bookmarkEnd w:id="4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Члан 21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Сопственици старе и ретке библиотечке грађе у приватној својини обавезни су да овлашћеним лицима министарства надлежног за културу, односно покрајинског органа управе надлежног за културу, и овлашћеним лицима Народне библиотеке Србије, Библиотеке Матице српске и друге одређене библиотеке омогуће приступ и увид у збирке старе и ретке библиотечке грађе.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8" w:name="str_27"/>
      <w:bookmarkEnd w:id="4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Обавезе сопственика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49" w:name="clan_22"/>
      <w:bookmarkEnd w:id="4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22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Сопственик старе и ретке библиотечке грађе у приватној својини обавезан је: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да обавести одређену библиотеку о поседовању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да предузме потребне мере за безбедно чување и заштиту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да среди грађу и изради њен попис;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да допусти овлашћеном лицу одређене библиотеке преглед грађе и спровођење заштитног снимања;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да поштује стручне савете одређене библиотеке у вези са вредновањем, чувањем и заштитом грађе.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Кад сопственик старе и ретке библиотечке грађе у приватној својини није у могућности да среди ту грађу и изради њен попис, одређена библиотека је у обавези да му пружи стручну помоћ.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0" w:name="str_28"/>
      <w:bookmarkEnd w:id="5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Доступност грађе у приватној својини предате одређеној библиотеци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1" w:name="clan_23"/>
      <w:bookmarkEnd w:id="51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23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у приватној својини поклоњена јавној библиотеци, доступна је за коришћење под условима и на начин прописан за грађу у јавној својини, уколико није другачије одређено уговором између сопственика и одређене библиотеке.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52" w:name="str_29"/>
      <w:bookmarkEnd w:id="52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VI ДЕЛАТНОСТ ЗАШТИТЕ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3" w:name="str_30"/>
      <w:bookmarkEnd w:id="5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Опсег заштите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4" w:name="clan_24"/>
      <w:bookmarkEnd w:id="5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24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Делатност заштите старе и ретке библиотечке грађе обављају библиотеке које у својим фондовима имају стару и ретку библиотечку грађу и испуњавају друге услове за обављање делатности заштите.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5" w:name="str_31"/>
      <w:bookmarkEnd w:id="5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Мере техничке заштите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6" w:name="clan_25"/>
      <w:bookmarkEnd w:id="5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25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У мере техничке заштите старе и ретке библиотечке грађе спадају: превентивна заштита, микрофилмовање, дигитализација, конзервација и рестаурација.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Мере техничке заштите старе и ретке библиотечке грађе ближе уређује министар надлежан за културу.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7" w:name="str_32"/>
      <w:bookmarkEnd w:id="5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Спровођење мера превентивне техничке заштите код сопственика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8" w:name="clan_26"/>
      <w:bookmarkEnd w:id="5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26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Превентивна техничка заштита спроводи се у свим библиотекама, као и код других сопственика старе и ретке библиотечке грађе.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59" w:name="str_33"/>
      <w:bookmarkEnd w:id="5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Микрофилмовање и дигитализација грађе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0" w:name="clan_27"/>
      <w:bookmarkEnd w:id="6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27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су обавезне да стару и ретку библиотечку грађу, која је утврђена за културно добро од изузетног, односно великог значаја, микрофилмују с циљем заштите.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 микрофилмовању се води документација која се, као прилог, прикључује регистрима старе и ретке библиотечке грађе по категоријама.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су обавезне да категорисану стару и ретку библиотечку грађу дигитализују ради коришћења и представљања.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1" w:name="str_34"/>
      <w:bookmarkEnd w:id="61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Конзервација и рестаурација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2" w:name="clan_28"/>
      <w:bookmarkEnd w:id="6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28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Конзервација и рестаурација спроводе се само у овлашћеним конзерваторским лабораторијама и радионицама.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Централне лабораторије и радионице за конзервацију и рестаурацију старе и ретке библиотечке грађе налазе се у Народној библиотеци Србије и Библиотеци Матице српске.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3" w:name="str_35"/>
      <w:bookmarkEnd w:id="6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Предузимање техничких мера заштите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4" w:name="clan_29"/>
      <w:bookmarkEnd w:id="6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29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Мере техничке заштите могу се предузимати само: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ако се изврше конзерваторска испитивања;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ако се изврше лабораторијска испитивања, уколико се конзерваторским испитивањем утврди потреба за њима;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ако се утврде методе или технике извођења мера техничке заштите на основу резултата конзерваторских и лабораторијских испитивања;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ако се изради елаборат мера техничке заштите.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 извођењу мера техничке заштите и њиховим резултатима води се документација која је саставни део регистара старе и ретке библиотечке грађе.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5" w:name="str_36"/>
      <w:bookmarkEnd w:id="6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Реституција старе и ретке библиотечке грађе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6" w:name="clan_30"/>
      <w:bookmarkEnd w:id="6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30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 и Библиотека Матице српске покрећу иницијативу за реституцију старе и ретке библиотечке грађе отуђене од сопственика по разним основама, у сарадњи са надлежним државним органима, и старају се о спровођењу мера реституције.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7" w:name="str_37"/>
      <w:bookmarkEnd w:id="6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Израда плана заштите у ванредним околностима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8" w:name="clan_31"/>
      <w:bookmarkEnd w:id="6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31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Свака јавна библиотека која обавља делатност заштите старе и ретке библиотечке грађе мора да има план заштите у ванредним околностима, са посебним мерама заштите старе и ретке библиотечке грађе од изузетног, односно великог значаја.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План заштите у ванредним околностима мора да буде у складу са плановима заштите и спасавања који се доносе у складу са законом којим се уређује поступање у ванредним ситуацијама.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69" w:name="str_38"/>
      <w:bookmarkEnd w:id="6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Ревизија и отпис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0" w:name="clan_32"/>
      <w:bookmarkEnd w:id="7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32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су обавезне да врше ревизију стања старе и ретке библиотечке грађе из својих фондова.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Стара и ретка библиотечка грађа не може се отписати изузев у случају </w:t>
      </w:r>
      <w:proofErr w:type="spellStart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предвиђеном</w:t>
      </w:r>
      <w:proofErr w:type="spellEnd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законом и у складу са прописима о ревизији и отпису грађе.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1" w:name="str_39"/>
      <w:bookmarkEnd w:id="71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Финансирање делатности заштите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2" w:name="clan_33"/>
      <w:bookmarkEnd w:id="7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33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Средства за остваривање општег интереса у заштити старе и ретке библиотечке грађе утврђене овим законом обезбеђују се у буџету Републике Србије.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Средства за обављање делатности заштите, чувања, коришћења и представљања старе и ретке библиотечке грађе од изузетног, односно великог значаја, као и средства за обављање послова на вођењу регистара, обезбеђују се у буџету Републике Србије, аутономне покрајине, односно јединице локалне самоуправе.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Средства за заштиту остале старе и ретке библиотечке грађе обезбеђују њихови сопственици у складу са законом.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3" w:name="str_40"/>
      <w:bookmarkEnd w:id="7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Надзор над стручним радом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4" w:name="clan_34"/>
      <w:bookmarkEnd w:id="7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34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које имају збирке старе и ретке библиотечке грађе обављају делатност прикупљања, заштите, истраживања, чувања, коришћења и представљања старе и ретке библиотечке грађе у складу са овим законом.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Надзор над стручним радом библиотека, установа и других сопственика који поседују стару и ретку библиотечку грађу врше одређене библиотеке.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стручним радом одређених библиотека које обављају делатност заштите старе и ретке библиотечке грађе врше Народна библиотека Србије и Библиотека Матице српске.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стручним радом из ст. 2. и 3. овог члана врши се као поверени посао у складу са законом.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5" w:name="str_41"/>
      <w:bookmarkEnd w:id="7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Обавезе библиотека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6" w:name="clan_35"/>
      <w:bookmarkEnd w:id="7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35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У делатности заштите старе и ретке библиотечке грађе библиотеке обављају следеће послове: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прикупљају, чувају и штите грађу;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обрађују грађу и израђују одговарајући каталог;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спроводе мере заштите у сарадњи са одређеном библиотеком;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старају се о условима, начину коришћења и представљања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старају се о стручном оспособљавању и усавршавању запослених;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израђују план заштите у ванредним околностима;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7) сарађују са другим сопственицима старе и ретке библиотечке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8) обављају и друге послове утврђене овим законом, прописима донетим на основу њега и другим прописима.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7" w:name="str_42"/>
      <w:bookmarkEnd w:id="7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Обавезе одређених библиотека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8" w:name="clan_36"/>
      <w:bookmarkEnd w:id="7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36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Одређена библиотека, поред послова из члана 35. овог закона обавља и следеће послове: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проналажење и евидентирање грађе код других сопственика;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проучавање и валоризација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категоризација и вођење регистара;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пружање стручне помоћи сопственицима;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обављање надзора над стручним радом библиотека, установа и других сопственика који поседују стару и ретку библиотечку грађу;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спровођење мера заштите старе и ретке библиотечке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7) обезбеђивање доступности старе и ретке библиотечке грађе и њено представљање домаћој и страној јавности;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8) друге послове заштите старе и ретке библиотечке грађе утврђене овим законом, прописима донетим на основу њега и другим прописима.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79" w:name="str_43"/>
      <w:bookmarkEnd w:id="7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Народна библиотека Србије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0" w:name="clan_37"/>
      <w:bookmarkEnd w:id="8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37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Народна библиотека Србије, поред послова из члана 35. овог закона, обавља и следеће послове: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води Централни регистар категорисане старе и ретке библиотечке грађе у Републици Србији;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врши надзор над стручним радом библиотека које обављају делатност заштите старе и ретке библиотечке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координира рад централне лабораторије и конзерваторске радионице;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стара се о јединственој примени у Републици Србији међународних конвенција и других међународних аката који се односе на стару и ретку библиотечку грађу;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обавља послове стручног оспособљавања и усавршавања запослених у делатности заштите старе и ретке библиотечке грађе;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обавља и друге послове у складу с одредбама овог закона.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1" w:name="str_44"/>
      <w:bookmarkEnd w:id="81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Библиотека Матице српске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2" w:name="clan_38"/>
      <w:bookmarkEnd w:id="8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38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Библиотека Матице српске, поред послова из члана 35. овог закона, обавља и следеће послове: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води регистар категорисане старе и ретке библиотечке грађе у АП Војводини;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врши надзор над стручним радом библиотека које обављају делатност заштите старе и ретке библиотечке грађе на територији АП Војводине;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координира рад централне лабораторије и конзерваторске радионице на територији АП Војводине;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обавља послове стручног оспособљавања и усавршавања запослених у делатности заштите на територији АП Војводине;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обавља и друге послове у складу с одредбама овог закона.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83" w:name="str_45"/>
      <w:bookmarkEnd w:id="83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VII СТРУЧНИ ИСПИТИ И СТРУЧНА ЗВАЊА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4" w:name="str_46"/>
      <w:bookmarkEnd w:id="8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Услови за рад на пословима заштите, чувања и коришћења старе и ретке библиотечке грађе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5" w:name="clan_39"/>
      <w:bookmarkEnd w:id="8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39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Лица која обављају стручне послове заштите, чувања и коришћења старе и ретке библиотечке грађе у јавним библиотекама заснивају радни однос, полажу стручни испит и стичу стручна звања у складу са законом којим се уређује библиотечко-информациона делатност.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6" w:name="str_47"/>
      <w:bookmarkEnd w:id="8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Обавезно стручно усавршавање запослених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7" w:name="clan_40"/>
      <w:bookmarkEnd w:id="8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40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Запослени у библиотекама који врше стручне послове заштите, чувања и коришћења старе и ретке библиотечке грађе обавезни су да се стално стручно усавршавају.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Стручно усавршавање спроводи се под условима, по програмима и на начин утврђен законом којим се уређује библиотечко-информациона делатност.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Средства за стручно усавршавање обезбеђује оснивач библиотеке у којој запослени ради.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88" w:name="str_48"/>
      <w:bookmarkEnd w:id="88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VIII ЧУВАЊЕ, КОРИШЋЕЊЕ И ИЗЛАГАЊЕ СТАРЕ И РЕТКЕ БИБЛИОТЕЧКЕ ГРАЂЕ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89" w:name="str_49"/>
      <w:bookmarkEnd w:id="8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Услови и начин коришћења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0" w:name="clan_41"/>
      <w:bookmarkEnd w:id="9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41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Сви корисници имају право да под једнаким условима користе стару и ретку библиотечку грађу која се чува у библиотекама.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Ближе услове и начин коришћења старе и ретке библиотечке грађе утврђује министар надлежан за културу.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1" w:name="str_50"/>
      <w:bookmarkEnd w:id="91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Коришћење у научне сврхе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2" w:name="clan_42"/>
      <w:bookmarkEnd w:id="9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42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из фонда библиотеке може се користити у научне и истраживачке сврхе, ради популаризације науке, уметности и културе.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не сме се оштетити нити уништити.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3" w:name="str_51"/>
      <w:bookmarkEnd w:id="9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Коришћење старе и ретке библиотечке грађе у комерцијалне сврхе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4" w:name="clan_43"/>
      <w:bookmarkEnd w:id="9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43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За коришћење старе и ретке библиотечке грађе у рекламне сврхе, за стицање добити, за умножавање или објављивање докумената, потребна је посебна дозвола одређене библиотеке, уз одређену накнаду трошкова.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Давање дозволе из става 1. овог члана јесте поверени посао.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5" w:name="str_52"/>
      <w:bookmarkEnd w:id="9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Микрофилмовање, фотографисање, дигитализација, видео снимање и фотокопирање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6" w:name="clan_44"/>
      <w:bookmarkEnd w:id="9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44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Корисник има право да тражи микрофилмовање или дигитализацију делова грађе уз одређену накнаду трошкова.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Корисницима је, без сагласности одређене библиотеке, забрањено микрофилмовање, фотографисање, дигитализација или видео снимање старе и ретке библиотечке грађе која се чува у јавној библиотеци, као и коришћење </w:t>
      </w:r>
      <w:proofErr w:type="spellStart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расветних</w:t>
      </w:r>
      <w:proofErr w:type="spellEnd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тела ради таквог снимања.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Ако одређена библиотека да сагласност за предузимање радње из става 2. овог члана, библиотеци у чијем је фонду стара и ретка библиотечка грађа припада одговарајућа накнада трошкова.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Копирање старе и ретке библиотечке грађе на фото-копир апаратима забрањено је.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Посао из става 2. овог члана одређена библиотека врши као поверени посао.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7" w:name="str_53"/>
      <w:bookmarkEnd w:id="9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Фототипско и дигитално издање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8" w:name="clan_45"/>
      <w:bookmarkEnd w:id="9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45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Сопственици који израде фототипско (</w:t>
      </w:r>
      <w:proofErr w:type="spellStart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факсимилно</w:t>
      </w:r>
      <w:proofErr w:type="spellEnd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) издање примерка старе и ретке библиотечке грађе од изузетног и великог значаја обавезни су да Народној библиотеци Србије, односно Библиотеци Матице српске, доставе та издања у два примерка.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Сопственици који израде дигитално издање примерка старе и ретке библиотечке грађе од изузетног и великог значаја обавезни су да Народној библиотеци Србије, односно Библиотеци Матице српске, доставе то издање.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99" w:name="str_54"/>
      <w:bookmarkEnd w:id="9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Чување, излагање и издавање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0" w:name="clan_46"/>
      <w:bookmarkEnd w:id="10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46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може се чувати, излагати и издавати на коришћење ако су у просторијама где се она чува, излаже и издаје или на месту привременог чувања и излагања, спроведене техничке мере у складу с овим законом и прописима донетим на основу њега, као и ако је обезбеђен стални надзор.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не могу излагати стару и ретку библиотечку грађу која није стручно обрађена, конзервирана и уписана у регистар културних добара.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може се излагати и позајмљивати ради излагања уз обавезно претходно микрофилмовање и дигитализацију.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1" w:name="str_55"/>
      <w:bookmarkEnd w:id="101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Обавезно осигурање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2" w:name="clan_47"/>
      <w:bookmarkEnd w:id="10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47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Свака библиотека која се финансира из јавних средстава мора осигурати код осигуравајућег друштва стару и ретку библиотечку грађу.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обавезно се осигурава од свих врста ризика за време излагања изван просторија библиотеке у чијем фонду се налази.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Средства за обавезно осигурање у случају из става 2. овог члана обезбеђује организатор изложбе.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3" w:name="str_56"/>
      <w:bookmarkEnd w:id="10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Културно-образовна активност у земљи и иностранству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4" w:name="clan_48"/>
      <w:bookmarkEnd w:id="10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48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Јавна библиотека приређује изложбе, предавања, стручне и научне скупове и спроводи друге облике културне и образовне делатности ради подстицања интересовања и изграђивања свести најшире јавности о значају старе и ретке библиотечке грађе као културног добра.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Јавна библиотека сарађује у земљи и иностранству са другим установама културе, научним и сродним институцијама, информационим и документационим центрима, ради унапређења рада на заштити, очувању и представљању старе и ретке библиотечке грађе као културног добра.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05" w:name="str_57"/>
      <w:bookmarkEnd w:id="105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IX УВОЗ, ИЗВОЗ И ПРОМЕТ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6" w:name="str_58"/>
      <w:bookmarkEnd w:id="10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Увоз и извоз грађе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7" w:name="clan_49"/>
      <w:bookmarkEnd w:id="10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49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Стару и ретку библиотечку грађу страног порекла дозвољено је увозити у складу с међународним конвенцијама и законодавством земље извозника.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може се извести, односно изнети у иностранство на основу решења о дозволи за извоз, односно за изношење, министарства надлежног за културу, уз претходно прибављено мишљење Народне библиотеке Србије, односно Библиотеке Матице српске.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Послове из става 2. овог члана на територији аутономне покрајине, обавља надлежни орган аутономне покрајине, као поверени посао.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8" w:name="str_59"/>
      <w:bookmarkEnd w:id="10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Продаја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09" w:name="clan_50"/>
      <w:bookmarkEnd w:id="10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50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Након спроведене ревизије стања, библиотеке могу продавати вишкове старе и ретке библиотечке грађе из својих фондова.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Пре продаје, библиотека је обавезна да вишкове старе и ретке библиотечке грађе понуди Народној библиотеци Србије, односно Библиотеци Матице српске.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Средства остварена продајом вишкова старе и ретке библиотечке грађе могу се користити само за набавку или спровођење мера техничке заштите старе и ретке библиотечке грађе.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0" w:name="str_60"/>
      <w:bookmarkEnd w:id="11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Право прече куповине грађе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1" w:name="clan_51"/>
      <w:bookmarkEnd w:id="111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51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Јавне библиотеке имају право прече куповине старе и ретке библиотечке грађе.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Сопственик старе и ретке библиотечке грађе обавезан је да ту грађу прво понуди библиотеци, која, у року од 30 дана од дана пријема понуде, обавештава одређену библиотеку о понуди и о својој одлуци да ли ће понуђену грађу откупити или не.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Одређена библиотека обавезна је да се о предлогу библиотеке којој је грађа понуђена изјасни у року од 30 дана од дана пријема предлога.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Ако се понуда сопственика старе и ретке библиотечке грађе не прихвати у року од 60 дана од дана упућивања прве понуде, сопственик те грађе може да је прода другом правном или физичком лицу, по цени која не може бити нижа од </w:t>
      </w:r>
      <w:proofErr w:type="spellStart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првопонуђене</w:t>
      </w:r>
      <w:proofErr w:type="spellEnd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Ако сопственик старе и ретке библиотечке грађе поступи противно одредбама овог члана, одређена библиотека има право да поднесе тужбу надлежном суду и тражи поништење уговора о купопродаји.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2" w:name="str_61"/>
      <w:bookmarkEnd w:id="11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Размена, привремено уступање и поверавање на чување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3" w:name="clan_52"/>
      <w:bookmarkEnd w:id="11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52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Јавне библиотеке могу међусобно размењивати стару и ретку библиотечку грађу из својих фондова ради образовања целине фондова или збирки.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Размена старе и ретке библиотечке грађе од великог и од изузетног значаја може се извршити само уз сагласност Народне библиотеке Србије, односно Библиотеке Матице српске.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Јавне библиотеке могу, уз претходно прибављено мишљење Народне библиотеке Србије, односно Библиотеке Матице српске, размењивати стару и ретку библиотечку грађу и с другим правним, односно физичким лицима, ако грађа која се размењује има подједнак научни, уметнички или културни значај и приближно исту тржишну вредност.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4" w:name="str_62"/>
      <w:bookmarkEnd w:id="114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Контрола промета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5" w:name="clan_53"/>
      <w:bookmarkEnd w:id="11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53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Промет старе и ретке библиотечке грађе могу обављати правна и физичка лица.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Правна лица (антикварница, књижара, </w:t>
      </w:r>
      <w:proofErr w:type="spellStart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аукцијска</w:t>
      </w:r>
      <w:proofErr w:type="spellEnd"/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 xml:space="preserve"> кућа, комисиона радња и сл.) могу обављати промет старе и ретке библиотечке грађе ако су за ту делатност регистрована у складу са законом.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Правна и физичка лица која се баве прометом обавезна су да воде документацију о пореклу старе и ретке библиотечке грађе.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Документација из става 3. овог члана обавезно садржи личне податке и адресу продавца, кратак опис и продајну цену старе и ретке библиотечке грађе, личне податке и адресу купца.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6" w:name="str_63"/>
      <w:bookmarkEnd w:id="11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Обавезе обавештавања и пријављивања нелегално прибављене грађе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7" w:name="clan_54"/>
      <w:bookmarkEnd w:id="11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54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Правна и физичка лица која се баве прометом старе и ретке библиотечке грађе обавезна су да у року од три дана писмено обавесте одређену библиотеку ако посумњају да им је понуђена нелегално прибављена стара и ретка библиотечка грађа, да јој доставе податке о тој грађи (наслов и продајну цену) и да је пре стављања у продају понуде одређеној библиотеци, у складу с правом прече куповине.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Правна и физичка лица која се баве продајом старе и ретке библиотечке грађе обавезна су да без одлагања обавесте надлежну организациону јединицу министарства надлежног за унутрашње послове у случају постојања сумње да је стара и ретка библиотечка грађа понуђена на продају нелегално прибављена.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18" w:name="str_64"/>
      <w:bookmarkEnd w:id="118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X НАДЗОР </w:t>
      </w:r>
    </w:p>
    <w:p w:rsidR="0060412B" w:rsidRPr="0060412B" w:rsidRDefault="0060412B" w:rsidP="0060412B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19" w:name="str_65"/>
      <w:bookmarkEnd w:id="11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Надзор над применом Закона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0" w:name="clan_55"/>
      <w:bookmarkEnd w:id="12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55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применом овог закона обавља министарство надлежно за културу.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вршењем овим законом поверених послова државне управе врши министарство надлежно за културу, у складу са законом којим се уређује државна управа.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Надзор над радом библиотека које обављају послове заштите старе и ретке библиотечке грађе врши министарство надлежно за културу, а на територији АП Војводине надлежни покрајински орган као - поверени посао.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21" w:name="str_66"/>
      <w:bookmarkEnd w:id="121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XI КАЗНЕНЕ ОДРЕДБЕ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2" w:name="clan_56"/>
      <w:bookmarkEnd w:id="122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56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Новчаном казном од 100.000 до 500.000 динара казниће се за прекршај правно лице које је сопственик старе и ретке библиотечке грађе у јавној својини: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ако не омогући вршење стручног надзора (члан 13);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ако не чува и не одржава грађу (члан 14. тачка 1);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ако не спроводи благовремене мере техничке заштите (члан 14. тачка 2);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ако не обезбеди одговарајући простор и опрему за смештај и заштиту грађе (члан 14. тачка 3);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ако не именује лице одговорно за заштиту грађе и не ангажује стручну особу за рад са грађом (члан 14. тачка 4);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ако не чува грађу као целину, односно збирку или фонд (члан 14. тачка 5);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7) ако грађу не обради, не класификује и не упише у регистре код одређене библиотеке (члан 14. тачка 6);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8) ако не обавести одређену библиотеку о свим променама стања грађе, најкасније у року од 30 дана од дана сазнања о наступању промене (члан 14. тачка 7);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9) ако не дозволи научна и стручна истраживања, репродукцију и друга снимања, као и извођење мера техничке заштите на грађи, и ако у ту сврху по потреби не уступи грађу одређеној библиотеци или другим правним лицима (члан 14. тачка 8);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lastRenderedPageBreak/>
        <w:t>10) ако не обезбеди доступност грађе јавности у сврху представљања грађе као културног наслеђа и не уступи по потреби грађу одређеној библиотеци или другим правним лицима (члан 14. тачка 9);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11) ако не спроводи мере заштите у случају ванредних околности (члан 16);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12) ако покуша да извезе или изнесе из земље стару и ретку библиотечку грађу без решења о дозволи за извоз, односно за изношење министарства надлежног за културу, односно надлежног покрајинског органа (члан 49. ст. 2. и 3).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Новчаном казном од 20.000 до 50.000 динара казниће се за прекршај из става 1. овог члана и одговорно лице у правном лицу и руководилац државног органа који није правно лице.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3" w:name="clan_57"/>
      <w:bookmarkEnd w:id="123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57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Новчаном казном од 50.000 до 150.000 динара казниће се за прекршај сопственик старе и ретке библиотечке грађе у приватној својини: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1) ако не обавести одређену библиотеку о поседовању грађе (члан 22. став 1. тачка 1);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2) ако не предузме потребне мере за безбедно чување и заштиту грађе (члан 22. став 1. тачка 2);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3) ако не среди грађу и не изради њен попис, или се не обрати одређеној библиотеци за помоћ уколико сам није у стању да то изврши (члан 22. став 1. тачка 3);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4) ако не допусти овлашћеном лицу одређене библиотеке преглед грађе и спровођење заштитног снимања (члан 22. став 1. тачка 4);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5) ако не поштује стручне савете одређене библиотеке у вези са вредновањем, чувањем и заштитом грађе (члан 22. став 1. тачка 5);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6) ако покуша да извезе или изнесе из земље стару и ретку библиотечку грађу без решења о дозволи за извоз, односно за изношење министарства надлежног за културу, односно надлежног покрајинског органа (члан 49. ст. 2. и 3). </w:t>
      </w:r>
    </w:p>
    <w:p w:rsidR="0060412B" w:rsidRPr="0060412B" w:rsidRDefault="0060412B" w:rsidP="0060412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sr-Cyrl-RS"/>
        </w:rPr>
      </w:pPr>
      <w:bookmarkStart w:id="124" w:name="str_67"/>
      <w:bookmarkEnd w:id="124"/>
      <w:r w:rsidRPr="0060412B">
        <w:rPr>
          <w:rFonts w:ascii="Arial" w:eastAsia="Times New Roman" w:hAnsi="Arial" w:cs="Arial"/>
          <w:color w:val="000000"/>
          <w:sz w:val="32"/>
          <w:szCs w:val="32"/>
          <w:lang w:eastAsia="sr-Cyrl-RS"/>
        </w:rPr>
        <w:t>XII ПРЕЛАЗНЕ И ЗАВРШНЕ ОДРЕДБЕ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5" w:name="clan_58"/>
      <w:bookmarkEnd w:id="125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58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Стара и ретка библиотечка грађа стављена под заштиту по прописима који су важили до дана ступања на снагу овог закона остаје под заштитом и по одредбама овог закона.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6" w:name="clan_59"/>
      <w:bookmarkEnd w:id="126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59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су обавезне да у року од једне године од дана ступања на снагу овог закона одговарајућу стару и ретку библиотечку грађу из својих фондова предложе за проглашавање за културно добро од изузетног, односно великог значаја, у складу са овим законом.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7" w:name="clan_60"/>
      <w:bookmarkEnd w:id="127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60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Библиотеке су обавезне да ускладе своју организацију, рад и опште акте с одредбама овог закона у року од једне године од дана његовог ступања на снагу.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8" w:name="clan_61"/>
      <w:bookmarkEnd w:id="128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lastRenderedPageBreak/>
        <w:t>Члан 61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Подзаконски прописи за спровођење овог закона донеће се у року од шест месеци од дана ступања на снагу овог закона.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29" w:name="clan_62"/>
      <w:bookmarkEnd w:id="129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62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Даном почетка примене овог закона престају да важе одредбе Закона о културним добрима ("Службени гласник РС", број 71/94) које се односе на стару и ретку књигу. </w:t>
      </w:r>
    </w:p>
    <w:p w:rsidR="0060412B" w:rsidRPr="0060412B" w:rsidRDefault="0060412B" w:rsidP="0060412B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</w:pPr>
      <w:bookmarkStart w:id="130" w:name="clan_63"/>
      <w:bookmarkEnd w:id="130"/>
      <w:r w:rsidRPr="0060412B">
        <w:rPr>
          <w:rFonts w:ascii="Arial" w:eastAsia="Times New Roman" w:hAnsi="Arial" w:cs="Arial"/>
          <w:b/>
          <w:bCs/>
          <w:color w:val="000000"/>
          <w:sz w:val="24"/>
          <w:szCs w:val="24"/>
          <w:lang w:eastAsia="sr-Cyrl-RS"/>
        </w:rPr>
        <w:t>Члан 63 </w:t>
      </w:r>
    </w:p>
    <w:p w:rsidR="0060412B" w:rsidRPr="0060412B" w:rsidRDefault="0060412B" w:rsidP="006041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sr-Cyrl-RS"/>
        </w:rPr>
      </w:pPr>
      <w:r w:rsidRPr="0060412B">
        <w:rPr>
          <w:rFonts w:ascii="Arial" w:eastAsia="Times New Roman" w:hAnsi="Arial" w:cs="Arial"/>
          <w:color w:val="000000"/>
          <w:sz w:val="21"/>
          <w:szCs w:val="21"/>
          <w:lang w:eastAsia="sr-Cyrl-RS"/>
        </w:rPr>
        <w:t>Овај закон ступа на снагу осмог дана од дана објављивања у "Службеном гласнику Републике Србије", а примењиваће се истеком шест месеци од дана његовог ступања на снагу.</w:t>
      </w:r>
    </w:p>
    <w:p w:rsidR="00CE4E43" w:rsidRDefault="00CE4E43"/>
    <w:sectPr w:rsidR="00CE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2B"/>
    <w:rsid w:val="002F6158"/>
    <w:rsid w:val="0060412B"/>
    <w:rsid w:val="00B471B0"/>
    <w:rsid w:val="00C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918F"/>
  <w15:chartTrackingRefBased/>
  <w15:docId w15:val="{BF4C37B9-1590-4BC3-83BC-BA9D18F1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6041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60412B"/>
    <w:rPr>
      <w:rFonts w:ascii="Times New Roman" w:eastAsia="Times New Roman" w:hAnsi="Times New Roman" w:cs="Times New Roman"/>
      <w:b/>
      <w:bCs/>
      <w:sz w:val="15"/>
      <w:szCs w:val="15"/>
      <w:lang w:eastAsia="sr-Cyrl-RS"/>
    </w:rPr>
  </w:style>
  <w:style w:type="paragraph" w:customStyle="1" w:styleId="podnaslovpropisa">
    <w:name w:val="podnaslovpropisa"/>
    <w:basedOn w:val="Normal"/>
    <w:rsid w:val="006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normalprored">
    <w:name w:val="normalprored"/>
    <w:basedOn w:val="Normal"/>
    <w:rsid w:val="006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wyq060---pododeljak">
    <w:name w:val="wyq060---pododeljak"/>
    <w:basedOn w:val="Normal"/>
    <w:rsid w:val="006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customStyle="1" w:styleId="apple-converted-space">
    <w:name w:val="apple-converted-space"/>
    <w:basedOn w:val="DefaultParagraphFont"/>
    <w:rsid w:val="0060412B"/>
  </w:style>
  <w:style w:type="paragraph" w:customStyle="1" w:styleId="wyq110---naslov-clana">
    <w:name w:val="wyq110---naslov-clana"/>
    <w:basedOn w:val="Normal"/>
    <w:rsid w:val="006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clan">
    <w:name w:val="clan"/>
    <w:basedOn w:val="Normal"/>
    <w:rsid w:val="006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Normal1">
    <w:name w:val="Normal1"/>
    <w:basedOn w:val="Normal"/>
    <w:rsid w:val="006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paragraph" w:customStyle="1" w:styleId="normaluvuceni3">
    <w:name w:val="normal_uvuceni3"/>
    <w:basedOn w:val="Normal"/>
    <w:rsid w:val="006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5499</Words>
  <Characters>31350</Characters>
  <Application>Microsoft Office Word</Application>
  <DocSecurity>0</DocSecurity>
  <Lines>261</Lines>
  <Paragraphs>73</Paragraphs>
  <ScaleCrop>false</ScaleCrop>
  <Company/>
  <LinksUpToDate>false</LinksUpToDate>
  <CharactersWithSpaces>36776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Tesic</dc:creator>
  <cp:keywords/>
  <dc:description/>
  <cp:lastModifiedBy>Daliborka Taskovic</cp:lastModifiedBy>
  <cp:revision>2</cp:revision>
  <dcterms:created xsi:type="dcterms:W3CDTF">2022-06-15T09:19:00Z</dcterms:created>
  <dcterms:modified xsi:type="dcterms:W3CDTF">2022-06-28T13:02:00Z</dcterms:modified>
</cp:coreProperties>
</file>