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311"/>
        <w:gridCol w:w="2610"/>
        <w:gridCol w:w="4044"/>
        <w:gridCol w:w="1407"/>
      </w:tblGrid>
      <w:tr w:rsidR="009D0567" w:rsidRPr="007D2C69" w:rsidTr="00344395">
        <w:trPr>
          <w:trHeight w:val="1975"/>
        </w:trPr>
        <w:tc>
          <w:tcPr>
            <w:tcW w:w="2311" w:type="dxa"/>
            <w:shd w:val="clear" w:color="auto" w:fill="auto"/>
          </w:tcPr>
          <w:p w:rsidR="009D0567" w:rsidRPr="007D2C69" w:rsidRDefault="009D0567" w:rsidP="00C36F15">
            <w:pPr>
              <w:tabs>
                <w:tab w:val="center" w:pos="4703"/>
                <w:tab w:val="right" w:pos="9406"/>
              </w:tabs>
              <w:snapToGrid w:val="0"/>
              <w:spacing w:after="0" w:line="240" w:lineRule="auto"/>
              <w:ind w:left="-198" w:firstLine="1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D2C69">
              <w:rPr>
                <w:rFonts w:asciiTheme="minorHAnsi" w:hAnsiTheme="minorHAnsi" w:cstheme="minorHAnsi"/>
                <w:noProof/>
                <w:color w:val="000000"/>
                <w:lang w:eastAsia="en-US"/>
              </w:rPr>
              <w:drawing>
                <wp:inline distT="0" distB="0" distL="0" distR="0" wp14:anchorId="2BC09ADC" wp14:editId="1701A199">
                  <wp:extent cx="1415332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977" cy="972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  <w:gridSpan w:val="3"/>
            <w:shd w:val="clear" w:color="auto" w:fill="auto"/>
          </w:tcPr>
          <w:p w:rsidR="009D0567" w:rsidRPr="007D2C69" w:rsidRDefault="009D0567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D0567" w:rsidRPr="007D2C69" w:rsidRDefault="009D0567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7D2C69">
              <w:rPr>
                <w:rFonts w:asciiTheme="minorHAnsi" w:hAnsiTheme="minorHAnsi" w:cstheme="minorHAnsi"/>
                <w:color w:val="000000"/>
                <w:lang w:val="ru-RU"/>
              </w:rPr>
              <w:t>Република Србија</w:t>
            </w:r>
          </w:p>
          <w:p w:rsidR="009D0567" w:rsidRPr="007D2C69" w:rsidRDefault="009D0567" w:rsidP="00C36F1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7D2C69">
              <w:rPr>
                <w:rFonts w:asciiTheme="minorHAnsi" w:hAnsiTheme="minorHAnsi" w:cstheme="minorHAnsi"/>
                <w:color w:val="000000"/>
                <w:lang w:val="ru-RU"/>
              </w:rPr>
              <w:t>Аутономна покрајина Војводина</w:t>
            </w:r>
          </w:p>
          <w:p w:rsidR="009D0567" w:rsidRPr="007D2C69" w:rsidRDefault="00344395" w:rsidP="00C36F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r w:rsidRPr="007D2C69">
              <w:rPr>
                <w:rFonts w:asciiTheme="minorHAnsi" w:hAnsiTheme="minorHAnsi" w:cstheme="minorHAnsi"/>
                <w:b/>
                <w:color w:val="000000"/>
                <w:lang w:val="ru-RU"/>
              </w:rPr>
              <w:t>ПОКРАЈИНСКИ СЕКРЕТАРИЈАТ ЗА</w:t>
            </w:r>
          </w:p>
          <w:p w:rsidR="009D0567" w:rsidRPr="007D2C69" w:rsidRDefault="00344395" w:rsidP="00C36F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7D2C69">
              <w:rPr>
                <w:rFonts w:asciiTheme="minorHAnsi" w:hAnsiTheme="minorHAnsi" w:cstheme="minorHAnsi"/>
                <w:b/>
                <w:lang w:val="ru-RU"/>
              </w:rPr>
              <w:t>КУЛТУРУ, ЈАВНО ИНФОРМИСАЊЕ</w:t>
            </w:r>
          </w:p>
          <w:p w:rsidR="009D0567" w:rsidRPr="007D2C69" w:rsidRDefault="00344395" w:rsidP="00C36F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7D2C69">
              <w:rPr>
                <w:rFonts w:asciiTheme="minorHAnsi" w:hAnsiTheme="minorHAnsi" w:cstheme="minorHAnsi"/>
                <w:b/>
                <w:lang w:val="ru-RU"/>
              </w:rPr>
              <w:t>И ОДНОСЕ С ВЕРСКИМ ЗАЈЕДНИЦАМА</w:t>
            </w:r>
          </w:p>
          <w:p w:rsidR="009D0567" w:rsidRPr="007D2C69" w:rsidRDefault="009D0567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7D2C69">
              <w:rPr>
                <w:rFonts w:asciiTheme="minorHAnsi" w:hAnsiTheme="minorHAnsi" w:cstheme="minorHAnsi"/>
                <w:color w:val="000000"/>
                <w:lang w:val="ru-RU"/>
              </w:rPr>
              <w:t>Булевар Михајла Пупина 16, 21000 Нови Сад</w:t>
            </w:r>
          </w:p>
          <w:p w:rsidR="009D0567" w:rsidRPr="007D2C69" w:rsidRDefault="009D0567" w:rsidP="00C36F1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7D2C69">
              <w:rPr>
                <w:rFonts w:asciiTheme="minorHAnsi" w:hAnsiTheme="minorHAnsi" w:cstheme="minorHAnsi"/>
                <w:color w:val="000000"/>
                <w:lang w:val="sr-Cyrl-RS"/>
              </w:rPr>
              <w:t xml:space="preserve">Т: +381 21  </w:t>
            </w:r>
            <w:r w:rsidRPr="007D2C69">
              <w:rPr>
                <w:rFonts w:asciiTheme="minorHAnsi" w:hAnsiTheme="minorHAnsi" w:cstheme="minorHAnsi"/>
                <w:lang w:val="sr-Cyrl-RS"/>
              </w:rPr>
              <w:t xml:space="preserve">487 4271;  </w:t>
            </w:r>
            <w:r w:rsidRPr="007D2C69">
              <w:rPr>
                <w:rFonts w:asciiTheme="minorHAnsi" w:hAnsiTheme="minorHAnsi" w:cstheme="minorHAnsi"/>
                <w:color w:val="000000"/>
                <w:lang w:val="sr-Cyrl-RS"/>
              </w:rPr>
              <w:t>487 4</w:t>
            </w:r>
            <w:r w:rsidRPr="007D2C69">
              <w:rPr>
                <w:rFonts w:asciiTheme="minorHAnsi" w:hAnsiTheme="minorHAnsi" w:cstheme="minorHAnsi"/>
                <w:color w:val="000000"/>
                <w:lang w:val="ru-RU"/>
              </w:rPr>
              <w:t>521</w:t>
            </w:r>
          </w:p>
          <w:p w:rsidR="009D0567" w:rsidRPr="007D2C69" w:rsidRDefault="00B30BC1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  <w:hyperlink r:id="rId9" w:history="1">
              <w:r w:rsidR="009D0567" w:rsidRPr="007D2C69">
                <w:rPr>
                  <w:rStyle w:val="Hyperlink"/>
                  <w:rFonts w:asciiTheme="minorHAnsi" w:hAnsiTheme="minorHAnsi" w:cstheme="minorHAnsi"/>
                </w:rPr>
                <w:t>mediji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  <w:lang w:val="sr-Cyrl-RS"/>
                </w:rPr>
                <w:t>.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</w:rPr>
                <w:t>psinf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  <w:lang w:val="sr-Cyrl-RS"/>
                </w:rPr>
                <w:t>@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</w:rPr>
                <w:t>gmail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  <w:lang w:val="sr-Cyrl-RS"/>
                </w:rPr>
                <w:t>.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</w:rPr>
                <w:t>com</w:t>
              </w:r>
            </w:hyperlink>
            <w:r w:rsidR="009D0567" w:rsidRPr="007D2C69">
              <w:rPr>
                <w:rFonts w:asciiTheme="minorHAnsi" w:eastAsia="Times New Roman" w:hAnsiTheme="minorHAnsi" w:cstheme="minorHAnsi"/>
                <w:lang w:val="sr-Cyrl-RS"/>
              </w:rPr>
              <w:t xml:space="preserve"> </w:t>
            </w:r>
          </w:p>
          <w:p w:rsidR="009D0567" w:rsidRPr="007D2C69" w:rsidRDefault="00B30BC1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Style w:val="Hyperlink"/>
                <w:rFonts w:asciiTheme="minorHAnsi" w:hAnsiTheme="minorHAnsi" w:cstheme="minorHAnsi"/>
                <w:lang w:val="ru-RU"/>
              </w:rPr>
            </w:pPr>
            <w:hyperlink r:id="rId10" w:history="1">
              <w:r w:rsidR="009D0567" w:rsidRPr="007D2C69">
                <w:rPr>
                  <w:rStyle w:val="Hyperlink"/>
                  <w:rFonts w:asciiTheme="minorHAnsi" w:hAnsiTheme="minorHAnsi" w:cstheme="minorHAnsi"/>
                </w:rPr>
                <w:t>www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  <w:lang w:val="sr-Cyrl-RS"/>
                </w:rPr>
                <w:t>.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</w:rPr>
                <w:t>kultura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  <w:lang w:val="sr-Cyrl-RS"/>
                </w:rPr>
                <w:t>.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</w:rPr>
                <w:t>vojvodina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  <w:lang w:val="sr-Cyrl-RS"/>
                </w:rPr>
                <w:t>.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</w:rPr>
                <w:t>gov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  <w:lang w:val="sr-Cyrl-RS"/>
                </w:rPr>
                <w:t>.</w:t>
              </w:r>
              <w:r w:rsidR="009D0567" w:rsidRPr="007D2C69">
                <w:rPr>
                  <w:rStyle w:val="Hyperlink"/>
                  <w:rFonts w:asciiTheme="minorHAnsi" w:hAnsiTheme="minorHAnsi" w:cstheme="minorHAnsi"/>
                </w:rPr>
                <w:t>rs</w:t>
              </w:r>
            </w:hyperlink>
          </w:p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6804"/>
            </w:tblGrid>
            <w:tr w:rsidR="009D0567" w:rsidRPr="007D2C69" w:rsidTr="00344395">
              <w:trPr>
                <w:trHeight w:val="305"/>
              </w:trPr>
              <w:tc>
                <w:tcPr>
                  <w:tcW w:w="3403" w:type="dxa"/>
                </w:tcPr>
                <w:p w:rsidR="009D0567" w:rsidRPr="007D2C69" w:rsidRDefault="009D0567" w:rsidP="00C36F15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7D2C69">
                    <w:rPr>
                      <w:rFonts w:asciiTheme="minorHAnsi" w:hAnsiTheme="minorHAnsi" w:cstheme="minorHAnsi"/>
                      <w:color w:val="000000"/>
                    </w:rPr>
                    <w:t>Број:137-4</w:t>
                  </w:r>
                  <w:r w:rsidR="000226C9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>0</w:t>
                  </w:r>
                  <w:r w:rsidRPr="007D2C69">
                    <w:rPr>
                      <w:rFonts w:asciiTheme="minorHAnsi" w:hAnsiTheme="minorHAnsi" w:cstheme="minorHAnsi"/>
                      <w:color w:val="000000"/>
                    </w:rPr>
                    <w:t>1-</w:t>
                  </w:r>
                  <w:r w:rsidR="000226C9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>15</w:t>
                  </w:r>
                  <w:r w:rsidRPr="007D2C69">
                    <w:rPr>
                      <w:rFonts w:asciiTheme="minorHAnsi" w:hAnsiTheme="minorHAnsi" w:cstheme="minorHAnsi"/>
                      <w:color w:val="000000"/>
                    </w:rPr>
                    <w:t>/202</w:t>
                  </w:r>
                  <w:r w:rsidR="000226C9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>2</w:t>
                  </w:r>
                  <w:r w:rsidRPr="007D2C69">
                    <w:rPr>
                      <w:rFonts w:asciiTheme="minorHAnsi" w:hAnsiTheme="minorHAnsi" w:cstheme="minorHAnsi"/>
                      <w:color w:val="000000"/>
                    </w:rPr>
                    <w:t>-05</w:t>
                  </w:r>
                </w:p>
                <w:p w:rsidR="009D0567" w:rsidRPr="007D2C69" w:rsidRDefault="009D0567" w:rsidP="00C36F15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804" w:type="dxa"/>
                </w:tcPr>
                <w:p w:rsidR="009D0567" w:rsidRPr="007D2C69" w:rsidRDefault="009D0567" w:rsidP="00C36F15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</w:pPr>
                  <w:r w:rsidRPr="007D2C69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 xml:space="preserve">    </w:t>
                  </w:r>
                  <w:r w:rsidRPr="007D2C69">
                    <w:rPr>
                      <w:rFonts w:asciiTheme="minorHAnsi" w:hAnsiTheme="minorHAnsi" w:cstheme="minorHAnsi"/>
                      <w:color w:val="000000"/>
                    </w:rPr>
                    <w:t>Датум</w:t>
                  </w:r>
                  <w:r w:rsidRPr="007D2C69">
                    <w:rPr>
                      <w:rFonts w:asciiTheme="minorHAnsi" w:hAnsiTheme="minorHAnsi" w:cstheme="minorHAnsi"/>
                    </w:rPr>
                    <w:t>:</w:t>
                  </w:r>
                  <w:r w:rsidRPr="007D2C69">
                    <w:rPr>
                      <w:rFonts w:asciiTheme="minorHAnsi" w:hAnsiTheme="minorHAnsi" w:cstheme="minorHAnsi"/>
                      <w:lang w:val="sr-Cyrl-RS"/>
                    </w:rPr>
                    <w:t xml:space="preserve">  </w:t>
                  </w:r>
                  <w:r w:rsidR="001D28FA" w:rsidRPr="007D2C69">
                    <w:rPr>
                      <w:rFonts w:asciiTheme="minorHAnsi" w:hAnsiTheme="minorHAnsi" w:cstheme="minorHAnsi"/>
                    </w:rPr>
                    <w:t>1</w:t>
                  </w:r>
                  <w:r w:rsidR="007D2C69" w:rsidRPr="007D2C69">
                    <w:rPr>
                      <w:rFonts w:asciiTheme="minorHAnsi" w:hAnsiTheme="minorHAnsi" w:cstheme="minorHAnsi"/>
                      <w:lang w:val="sr-Cyrl-RS"/>
                    </w:rPr>
                    <w:t>9</w:t>
                  </w:r>
                  <w:r w:rsidRPr="007D2C69">
                    <w:rPr>
                      <w:rFonts w:asciiTheme="minorHAnsi" w:hAnsiTheme="minorHAnsi" w:cstheme="minorHAnsi"/>
                    </w:rPr>
                    <w:t xml:space="preserve">. </w:t>
                  </w:r>
                  <w:r w:rsidR="007D2C69" w:rsidRPr="007D2C69">
                    <w:rPr>
                      <w:rFonts w:asciiTheme="minorHAnsi" w:hAnsiTheme="minorHAnsi" w:cstheme="minorHAnsi"/>
                      <w:lang w:val="sr-Cyrl-RS"/>
                    </w:rPr>
                    <w:t>октобар</w:t>
                  </w:r>
                  <w:r w:rsidRPr="007D2C69">
                    <w:rPr>
                      <w:rFonts w:asciiTheme="minorHAnsi" w:hAnsiTheme="minorHAnsi" w:cstheme="minorHAnsi"/>
                      <w:color w:val="FF0000"/>
                    </w:rPr>
                    <w:t xml:space="preserve"> </w:t>
                  </w:r>
                  <w:r w:rsidR="00F3339E" w:rsidRPr="007D2C69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>202</w:t>
                  </w:r>
                  <w:r w:rsidR="007A2324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>2</w:t>
                  </w:r>
                  <w:r w:rsidR="00F3339E" w:rsidRPr="007D2C69"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  <w:t>. године</w:t>
                  </w:r>
                </w:p>
              </w:tc>
            </w:tr>
            <w:tr w:rsidR="00344395" w:rsidRPr="007D2C69" w:rsidTr="00344395">
              <w:trPr>
                <w:trHeight w:val="305"/>
              </w:trPr>
              <w:tc>
                <w:tcPr>
                  <w:tcW w:w="3403" w:type="dxa"/>
                </w:tcPr>
                <w:p w:rsidR="00344395" w:rsidRPr="007D2C69" w:rsidRDefault="00344395" w:rsidP="00C36F15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804" w:type="dxa"/>
                </w:tcPr>
                <w:p w:rsidR="00344395" w:rsidRPr="007D2C69" w:rsidRDefault="00344395" w:rsidP="00C36F15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</w:pPr>
                </w:p>
              </w:tc>
            </w:tr>
            <w:tr w:rsidR="00344395" w:rsidRPr="007D2C69" w:rsidTr="00814C84">
              <w:trPr>
                <w:trHeight w:val="80"/>
              </w:trPr>
              <w:tc>
                <w:tcPr>
                  <w:tcW w:w="3403" w:type="dxa"/>
                </w:tcPr>
                <w:p w:rsidR="00344395" w:rsidRPr="007D2C69" w:rsidRDefault="00344395" w:rsidP="00C36F15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6804" w:type="dxa"/>
                </w:tcPr>
                <w:p w:rsidR="00344395" w:rsidRPr="007D2C69" w:rsidRDefault="00344395" w:rsidP="00C36F15">
                  <w:pPr>
                    <w:tabs>
                      <w:tab w:val="center" w:pos="4703"/>
                      <w:tab w:val="right" w:pos="9406"/>
                    </w:tabs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lang w:val="sr-Cyrl-RS"/>
                    </w:rPr>
                  </w:pPr>
                </w:p>
              </w:tc>
            </w:tr>
          </w:tbl>
          <w:p w:rsidR="009D0567" w:rsidRPr="007D2C69" w:rsidRDefault="009D0567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9D0567" w:rsidRPr="007D2C69" w:rsidTr="00344395">
        <w:trPr>
          <w:gridAfter w:val="1"/>
          <w:wAfter w:w="1407" w:type="dxa"/>
          <w:trHeight w:val="70"/>
        </w:trPr>
        <w:tc>
          <w:tcPr>
            <w:tcW w:w="2311" w:type="dxa"/>
            <w:shd w:val="clear" w:color="auto" w:fill="auto"/>
          </w:tcPr>
          <w:p w:rsidR="009D0567" w:rsidRPr="007D2C69" w:rsidRDefault="009D0567" w:rsidP="00C36F15">
            <w:pPr>
              <w:tabs>
                <w:tab w:val="center" w:pos="4703"/>
                <w:tab w:val="right" w:pos="9406"/>
              </w:tabs>
              <w:snapToGrid w:val="0"/>
              <w:spacing w:after="0" w:line="240" w:lineRule="auto"/>
              <w:ind w:left="-198" w:firstLine="108"/>
              <w:jc w:val="both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2610" w:type="dxa"/>
            <w:shd w:val="clear" w:color="auto" w:fill="auto"/>
          </w:tcPr>
          <w:p w:rsidR="009D0567" w:rsidRPr="007D2C69" w:rsidRDefault="009D0567" w:rsidP="00C36F1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44" w:type="dxa"/>
            <w:shd w:val="clear" w:color="auto" w:fill="auto"/>
          </w:tcPr>
          <w:p w:rsidR="009D0567" w:rsidRPr="007D2C69" w:rsidRDefault="009D0567" w:rsidP="00C36F15">
            <w:pPr>
              <w:tabs>
                <w:tab w:val="center" w:pos="4703"/>
                <w:tab w:val="right" w:pos="9406"/>
              </w:tabs>
              <w:snapToGrid w:val="0"/>
              <w:spacing w:after="0" w:line="240" w:lineRule="auto"/>
              <w:ind w:right="729"/>
              <w:jc w:val="both"/>
              <w:rPr>
                <w:rFonts w:asciiTheme="minorHAnsi" w:hAnsiTheme="minorHAnsi" w:cstheme="minorHAnsi"/>
                <w:color w:val="000000"/>
                <w:lang w:val="sr-Cyrl-RS"/>
              </w:rPr>
            </w:pPr>
          </w:p>
        </w:tc>
      </w:tr>
    </w:tbl>
    <w:p w:rsidR="009D0567" w:rsidRPr="007D2C69" w:rsidRDefault="009D0567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D2C69">
        <w:rPr>
          <w:rFonts w:asciiTheme="minorHAnsi" w:hAnsiTheme="minorHAnsi" w:cstheme="minorHAnsi"/>
        </w:rPr>
        <w:t>На основу члана 62. став 1. тачка 1. Закона о утврђивању надлежности Аутономне покрајине Војводине („Сл. гласник РС“, бр. 99/09, 67/12 - одлука УС</w:t>
      </w:r>
      <w:r w:rsidR="006469B6">
        <w:rPr>
          <w:rFonts w:asciiTheme="minorHAnsi" w:hAnsiTheme="minorHAnsi" w:cstheme="minorHAnsi"/>
        </w:rPr>
        <w:t>,</w:t>
      </w:r>
      <w:r w:rsidRPr="007D2C69">
        <w:rPr>
          <w:rFonts w:asciiTheme="minorHAnsi" w:hAnsiTheme="minorHAnsi" w:cstheme="minorHAnsi"/>
        </w:rPr>
        <w:t xml:space="preserve"> 18/20 - др. </w:t>
      </w:r>
      <w:r w:rsidR="00290D58">
        <w:rPr>
          <w:rFonts w:asciiTheme="minorHAnsi" w:hAnsiTheme="minorHAnsi" w:cstheme="minorHAnsi"/>
          <w:lang w:val="sr-Cyrl-RS"/>
        </w:rPr>
        <w:t>з</w:t>
      </w:r>
      <w:r w:rsidRPr="007D2C69">
        <w:rPr>
          <w:rFonts w:asciiTheme="minorHAnsi" w:hAnsiTheme="minorHAnsi" w:cstheme="minorHAnsi"/>
        </w:rPr>
        <w:t>акон</w:t>
      </w:r>
      <w:r w:rsidR="006469B6">
        <w:rPr>
          <w:rFonts w:asciiTheme="minorHAnsi" w:hAnsiTheme="minorHAnsi" w:cstheme="minorHAnsi"/>
        </w:rPr>
        <w:t xml:space="preserve"> </w:t>
      </w:r>
      <w:r w:rsidR="006469B6">
        <w:rPr>
          <w:rFonts w:asciiTheme="minorHAnsi" w:hAnsiTheme="minorHAnsi" w:cstheme="minorHAnsi"/>
          <w:lang w:val="sr-Cyrl-RS"/>
        </w:rPr>
        <w:t>и 111/21-др.закон</w:t>
      </w:r>
      <w:r w:rsidRPr="007D2C69">
        <w:rPr>
          <w:rFonts w:asciiTheme="minorHAnsi" w:hAnsiTheme="minorHAnsi" w:cstheme="minorHAnsi"/>
        </w:rPr>
        <w:t xml:space="preserve">), члана 25. Закона о јавном информисању и медијима („Службени гласник РС“, бр. 83/14, 58/15 и 12/16 – аутентично тумачење), члана 16. став 5. и члана 24. став 2. Покрајинске скупштинске одлуке о покрајинској управи („Службени лист АПВ", бр. 37/14, 54/14 </w:t>
      </w:r>
      <w:r w:rsidR="00E20F63">
        <w:rPr>
          <w:rFonts w:asciiTheme="minorHAnsi" w:hAnsiTheme="minorHAnsi" w:cstheme="minorHAnsi"/>
        </w:rPr>
        <w:t>–</w:t>
      </w:r>
      <w:r w:rsidRPr="007D2C69">
        <w:rPr>
          <w:rFonts w:asciiTheme="minorHAnsi" w:hAnsiTheme="minorHAnsi" w:cstheme="minorHAnsi"/>
        </w:rPr>
        <w:t xml:space="preserve"> друг</w:t>
      </w:r>
      <w:r w:rsidR="00E20F63">
        <w:rPr>
          <w:rFonts w:asciiTheme="minorHAnsi" w:hAnsiTheme="minorHAnsi" w:cstheme="minorHAnsi"/>
          <w:lang w:val="sr-Cyrl-RS"/>
        </w:rPr>
        <w:t>а одлука</w:t>
      </w:r>
      <w:r w:rsidRPr="007D2C69">
        <w:rPr>
          <w:rFonts w:asciiTheme="minorHAnsi" w:hAnsiTheme="minorHAnsi" w:cstheme="minorHAnsi"/>
        </w:rPr>
        <w:t>, 37/16, 29/17, 24/19</w:t>
      </w:r>
      <w:r w:rsidR="0042156B" w:rsidRPr="007D2C69">
        <w:rPr>
          <w:rFonts w:asciiTheme="minorHAnsi" w:hAnsiTheme="minorHAnsi" w:cstheme="minorHAnsi"/>
        </w:rPr>
        <w:t>,</w:t>
      </w:r>
      <w:r w:rsidR="000C5611">
        <w:rPr>
          <w:rFonts w:asciiTheme="minorHAnsi" w:hAnsiTheme="minorHAnsi" w:cstheme="minorHAnsi"/>
          <w:lang w:val="sr-Cyrl-RS"/>
        </w:rPr>
        <w:t xml:space="preserve"> </w:t>
      </w:r>
      <w:r w:rsidRPr="007D2C69">
        <w:rPr>
          <w:rFonts w:asciiTheme="minorHAnsi" w:hAnsiTheme="minorHAnsi" w:cstheme="minorHAnsi"/>
        </w:rPr>
        <w:t>66/20</w:t>
      </w:r>
      <w:r w:rsidR="000C5611">
        <w:rPr>
          <w:rFonts w:asciiTheme="minorHAnsi" w:hAnsiTheme="minorHAnsi" w:cstheme="minorHAnsi"/>
        </w:rPr>
        <w:t xml:space="preserve"> и </w:t>
      </w:r>
      <w:r w:rsidR="0042156B" w:rsidRPr="007D2C69">
        <w:rPr>
          <w:rFonts w:asciiTheme="minorHAnsi" w:hAnsiTheme="minorHAnsi" w:cstheme="minorHAnsi"/>
        </w:rPr>
        <w:t>38/21</w:t>
      </w:r>
      <w:r w:rsidRPr="007D2C69">
        <w:rPr>
          <w:rFonts w:asciiTheme="minorHAnsi" w:hAnsiTheme="minorHAnsi" w:cstheme="minorHAnsi"/>
        </w:rPr>
        <w:t>), члана 11. Покрајинске скупштинске одлуке о буџету Аутономне покрајине Војводине за 202</w:t>
      </w:r>
      <w:r w:rsidR="0042156B" w:rsidRPr="007D2C69">
        <w:rPr>
          <w:rFonts w:asciiTheme="minorHAnsi" w:hAnsiTheme="minorHAnsi" w:cstheme="minorHAnsi"/>
        </w:rPr>
        <w:t>2</w:t>
      </w:r>
      <w:r w:rsidRPr="007D2C69">
        <w:rPr>
          <w:rFonts w:asciiTheme="minorHAnsi" w:hAnsiTheme="minorHAnsi" w:cstheme="minorHAnsi"/>
        </w:rPr>
        <w:t xml:space="preserve">. годину („Службени лист АПВ“, бр. </w:t>
      </w:r>
      <w:r w:rsidR="0042156B" w:rsidRPr="007D2C69">
        <w:rPr>
          <w:rFonts w:asciiTheme="minorHAnsi" w:hAnsiTheme="minorHAnsi" w:cstheme="minorHAnsi"/>
        </w:rPr>
        <w:t>54</w:t>
      </w:r>
      <w:r w:rsidRPr="007D2C69">
        <w:rPr>
          <w:rFonts w:asciiTheme="minorHAnsi" w:hAnsiTheme="minorHAnsi" w:cstheme="minorHAnsi"/>
        </w:rPr>
        <w:t>/2</w:t>
      </w:r>
      <w:r w:rsidR="0042156B" w:rsidRPr="007D2C69">
        <w:rPr>
          <w:rFonts w:asciiTheme="minorHAnsi" w:hAnsiTheme="minorHAnsi" w:cstheme="minorHAnsi"/>
        </w:rPr>
        <w:t>1</w:t>
      </w:r>
      <w:r w:rsidR="0042156B" w:rsidRPr="007D2C69">
        <w:rPr>
          <w:rFonts w:asciiTheme="minorHAnsi" w:hAnsiTheme="minorHAnsi" w:cstheme="minorHAnsi"/>
          <w:lang w:val="sr-Cyrl-RS"/>
        </w:rPr>
        <w:t>,</w:t>
      </w:r>
      <w:r w:rsidR="0042156B" w:rsidRPr="007D2C69">
        <w:rPr>
          <w:rFonts w:asciiTheme="minorHAnsi" w:hAnsiTheme="minorHAnsi" w:cstheme="minorHAnsi"/>
        </w:rPr>
        <w:t xml:space="preserve"> 7/22-</w:t>
      </w:r>
      <w:r w:rsidR="0042156B" w:rsidRPr="007D2C69">
        <w:rPr>
          <w:rFonts w:asciiTheme="minorHAnsi" w:hAnsiTheme="minorHAnsi" w:cstheme="minorHAnsi"/>
          <w:lang w:val="sr-Cyrl-RS"/>
        </w:rPr>
        <w:t xml:space="preserve">ребаланс и 37/22-ребаланс </w:t>
      </w:r>
      <w:r w:rsidRPr="007D2C69">
        <w:rPr>
          <w:rFonts w:asciiTheme="minorHAnsi" w:hAnsiTheme="minorHAnsi" w:cstheme="minorHAnsi"/>
        </w:rPr>
        <w:t>) и члана 24. став 1. Правилника о суфинансирању пројеката за остваривање јавног интереса у области јавног информисања („Службени гласник РС“, бр. 16/16 и 8/17), по расписаном</w:t>
      </w:r>
      <w:r w:rsidR="005C670F" w:rsidRPr="007D2C69">
        <w:rPr>
          <w:rFonts w:asciiTheme="minorHAnsi" w:hAnsiTheme="minorHAnsi" w:cstheme="minorHAnsi"/>
          <w:lang w:val="sr-Cyrl-RS"/>
        </w:rPr>
        <w:t xml:space="preserve"> јавном</w:t>
      </w:r>
      <w:r w:rsidRPr="007D2C69">
        <w:rPr>
          <w:rFonts w:asciiTheme="minorHAnsi" w:hAnsiTheme="minorHAnsi" w:cstheme="minorHAnsi"/>
        </w:rPr>
        <w:t xml:space="preserve"> Конкурсу  </w:t>
      </w:r>
      <w:r w:rsidR="005C670F" w:rsidRPr="007D2C69">
        <w:rPr>
          <w:rFonts w:asciiTheme="minorHAnsi" w:eastAsia="Times New Roman" w:hAnsiTheme="minorHAnsi" w:cstheme="minorHAnsi"/>
          <w:lang w:val="sr-Cyrl-RS"/>
        </w:rPr>
        <w:t>за унапређење професионалних стандарда у 2022. години, објављеном 19. јануара 2022. године</w:t>
      </w:r>
      <w:r w:rsidR="006A24F1">
        <w:rPr>
          <w:rFonts w:asciiTheme="minorHAnsi" w:eastAsia="Times New Roman" w:hAnsiTheme="minorHAnsi" w:cstheme="minorHAnsi"/>
          <w:lang w:val="sr-Cyrl-RS"/>
        </w:rPr>
        <w:t xml:space="preserve"> и</w:t>
      </w:r>
      <w:r w:rsidR="005C670F" w:rsidRPr="007D2C69">
        <w:rPr>
          <w:rFonts w:asciiTheme="minorHAnsi" w:eastAsia="Times New Roman" w:hAnsiTheme="minorHAnsi" w:cstheme="minorHAnsi"/>
          <w:lang w:val="sr-Cyrl-RS"/>
        </w:rPr>
        <w:t xml:space="preserve"> </w:t>
      </w:r>
      <w:r w:rsidR="00B50875" w:rsidRPr="007D2C69">
        <w:rPr>
          <w:rFonts w:asciiTheme="minorHAnsi" w:hAnsiTheme="minorHAnsi" w:cstheme="minorHAnsi"/>
        </w:rPr>
        <w:t xml:space="preserve">Решења о расподели средстава за Конкурс </w:t>
      </w:r>
      <w:r w:rsidR="005C670F" w:rsidRPr="007D2C69">
        <w:rPr>
          <w:rFonts w:asciiTheme="minorHAnsi" w:eastAsia="Times New Roman" w:hAnsiTheme="minorHAnsi" w:cstheme="minorHAnsi"/>
          <w:lang w:val="sr-Cyrl-RS"/>
        </w:rPr>
        <w:t>за унапређење професионалних стандарда у 2022. години</w:t>
      </w:r>
      <w:r w:rsidR="00B50875" w:rsidRPr="007D2C69">
        <w:rPr>
          <w:rFonts w:asciiTheme="minorHAnsi" w:hAnsiTheme="minorHAnsi" w:cstheme="minorHAnsi"/>
        </w:rPr>
        <w:t>, број: 137-4</w:t>
      </w:r>
      <w:r w:rsidR="005C670F" w:rsidRPr="007D2C69">
        <w:rPr>
          <w:rFonts w:asciiTheme="minorHAnsi" w:hAnsiTheme="minorHAnsi" w:cstheme="minorHAnsi"/>
          <w:lang w:val="sr-Cyrl-RS"/>
        </w:rPr>
        <w:t>0</w:t>
      </w:r>
      <w:r w:rsidR="00B50875" w:rsidRPr="007D2C69">
        <w:rPr>
          <w:rFonts w:asciiTheme="minorHAnsi" w:hAnsiTheme="minorHAnsi" w:cstheme="minorHAnsi"/>
        </w:rPr>
        <w:t>1-</w:t>
      </w:r>
      <w:r w:rsidR="005C670F" w:rsidRPr="007D2C69">
        <w:rPr>
          <w:rFonts w:asciiTheme="minorHAnsi" w:hAnsiTheme="minorHAnsi" w:cstheme="minorHAnsi"/>
          <w:lang w:val="sr-Cyrl-RS"/>
        </w:rPr>
        <w:t>15</w:t>
      </w:r>
      <w:r w:rsidR="00B50875" w:rsidRPr="007D2C69">
        <w:rPr>
          <w:rFonts w:asciiTheme="minorHAnsi" w:hAnsiTheme="minorHAnsi" w:cstheme="minorHAnsi"/>
        </w:rPr>
        <w:t>/202</w:t>
      </w:r>
      <w:r w:rsidR="005C670F" w:rsidRPr="007D2C69">
        <w:rPr>
          <w:rFonts w:asciiTheme="minorHAnsi" w:hAnsiTheme="minorHAnsi" w:cstheme="minorHAnsi"/>
          <w:lang w:val="sr-Cyrl-RS"/>
        </w:rPr>
        <w:t>5</w:t>
      </w:r>
      <w:r w:rsidR="00B50875" w:rsidRPr="007D2C69">
        <w:rPr>
          <w:rFonts w:asciiTheme="minorHAnsi" w:hAnsiTheme="minorHAnsi" w:cstheme="minorHAnsi"/>
        </w:rPr>
        <w:t xml:space="preserve">-05 од </w:t>
      </w:r>
      <w:r w:rsidR="005C670F" w:rsidRPr="007D2C69">
        <w:rPr>
          <w:rFonts w:asciiTheme="minorHAnsi" w:hAnsiTheme="minorHAnsi" w:cstheme="minorHAnsi"/>
          <w:lang w:val="sr-Cyrl-RS"/>
        </w:rPr>
        <w:t>1</w:t>
      </w:r>
      <w:r w:rsidR="00B50875" w:rsidRPr="007D2C69">
        <w:rPr>
          <w:rFonts w:asciiTheme="minorHAnsi" w:hAnsiTheme="minorHAnsi" w:cstheme="minorHAnsi"/>
        </w:rPr>
        <w:t>9. априла 202</w:t>
      </w:r>
      <w:r w:rsidR="005C670F" w:rsidRPr="007D2C69">
        <w:rPr>
          <w:rFonts w:asciiTheme="minorHAnsi" w:hAnsiTheme="minorHAnsi" w:cstheme="minorHAnsi"/>
          <w:lang w:val="sr-Cyrl-RS"/>
        </w:rPr>
        <w:t>2</w:t>
      </w:r>
      <w:r w:rsidR="00B50875" w:rsidRPr="007D2C69">
        <w:rPr>
          <w:rFonts w:asciiTheme="minorHAnsi" w:hAnsiTheme="minorHAnsi" w:cstheme="minorHAnsi"/>
        </w:rPr>
        <w:t>. године</w:t>
      </w:r>
      <w:r w:rsidRPr="007D2C69">
        <w:rPr>
          <w:rFonts w:asciiTheme="minorHAnsi" w:hAnsiTheme="minorHAnsi" w:cstheme="minorHAnsi"/>
        </w:rPr>
        <w:t xml:space="preserve">, покрајински секретар за културу, јавно информисање и односе с верским заједницама доноси  </w:t>
      </w:r>
    </w:p>
    <w:p w:rsidR="009D0567" w:rsidRPr="007D2C69" w:rsidRDefault="009D0567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</w:p>
    <w:p w:rsidR="009D0567" w:rsidRPr="007D2C69" w:rsidRDefault="009D0567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9D0567" w:rsidRPr="007D2C69" w:rsidRDefault="009D0567" w:rsidP="000F1841">
      <w:pPr>
        <w:spacing w:after="0" w:line="240" w:lineRule="auto"/>
        <w:jc w:val="center"/>
        <w:rPr>
          <w:rFonts w:asciiTheme="minorHAnsi" w:hAnsiTheme="minorHAnsi" w:cstheme="minorHAnsi"/>
          <w:b/>
          <w:lang w:val="sr-Cyrl-RS"/>
        </w:rPr>
      </w:pPr>
      <w:r w:rsidRPr="007D2C69">
        <w:rPr>
          <w:rFonts w:asciiTheme="minorHAnsi" w:hAnsiTheme="minorHAnsi" w:cstheme="minorHAnsi"/>
          <w:b/>
          <w:lang w:val="sr-Cyrl-RS"/>
        </w:rPr>
        <w:t>РЕШЕЊЕ</w:t>
      </w:r>
      <w:r w:rsidR="00D516F1" w:rsidRPr="007D2C69">
        <w:rPr>
          <w:rFonts w:asciiTheme="minorHAnsi" w:hAnsiTheme="minorHAnsi" w:cstheme="minorHAnsi"/>
          <w:b/>
          <w:lang w:val="sr-Cyrl-RS"/>
        </w:rPr>
        <w:t xml:space="preserve"> О ИЗМЕНИ РЕШЕЊА</w:t>
      </w:r>
    </w:p>
    <w:p w:rsidR="009D0567" w:rsidRPr="007D2C69" w:rsidRDefault="009D0567" w:rsidP="000F1841">
      <w:pPr>
        <w:spacing w:after="0" w:line="240" w:lineRule="auto"/>
        <w:jc w:val="center"/>
        <w:rPr>
          <w:rFonts w:asciiTheme="minorHAnsi" w:hAnsiTheme="minorHAnsi" w:cstheme="minorHAnsi"/>
          <w:b/>
          <w:lang w:val="sr-Cyrl-RS"/>
        </w:rPr>
      </w:pPr>
      <w:r w:rsidRPr="007D2C69">
        <w:rPr>
          <w:rFonts w:asciiTheme="minorHAnsi" w:hAnsiTheme="minorHAnsi" w:cstheme="minorHAnsi"/>
          <w:b/>
          <w:lang w:val="sr-Cyrl-RS"/>
        </w:rPr>
        <w:t>о расподели средстава за Конкурс за</w:t>
      </w:r>
      <w:r w:rsidR="005C670F" w:rsidRPr="007D2C69">
        <w:rPr>
          <w:rFonts w:asciiTheme="minorHAnsi" w:eastAsia="Times New Roman" w:hAnsiTheme="minorHAnsi" w:cstheme="minorHAnsi"/>
          <w:b/>
          <w:lang w:val="sr-Cyrl-RS"/>
        </w:rPr>
        <w:t xml:space="preserve"> унапређење професионалних стандарда у 2022. години</w:t>
      </w:r>
    </w:p>
    <w:p w:rsidR="00D516F1" w:rsidRPr="007D2C69" w:rsidRDefault="00D516F1" w:rsidP="00C36F15">
      <w:pPr>
        <w:spacing w:after="0" w:line="240" w:lineRule="auto"/>
        <w:jc w:val="both"/>
        <w:rPr>
          <w:rFonts w:asciiTheme="minorHAnsi" w:hAnsiTheme="minorHAnsi" w:cstheme="minorHAnsi"/>
          <w:b/>
          <w:lang w:val="sr-Cyrl-RS"/>
        </w:rPr>
      </w:pPr>
    </w:p>
    <w:p w:rsidR="009C71E2" w:rsidRPr="007D2C69" w:rsidRDefault="00AE77D1" w:rsidP="00C36F15">
      <w:pPr>
        <w:pStyle w:val="ListParagraph"/>
        <w:spacing w:after="0" w:line="240" w:lineRule="auto"/>
        <w:ind w:left="0" w:firstLine="578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 xml:space="preserve">1. </w:t>
      </w:r>
      <w:r w:rsidR="005418B0" w:rsidRPr="007D2C69">
        <w:rPr>
          <w:rFonts w:asciiTheme="minorHAnsi" w:hAnsiTheme="minorHAnsi" w:cstheme="minorHAnsi"/>
          <w:lang w:val="sr-Cyrl-RS"/>
        </w:rPr>
        <w:t>У</w:t>
      </w:r>
      <w:r w:rsidR="005C670F" w:rsidRPr="007D2C69">
        <w:rPr>
          <w:rFonts w:asciiTheme="minorHAnsi" w:hAnsiTheme="minorHAnsi" w:cstheme="minorHAnsi"/>
          <w:lang w:val="sr-Cyrl-RS"/>
        </w:rPr>
        <w:t xml:space="preserve"> </w:t>
      </w:r>
      <w:r w:rsidR="005418B0" w:rsidRPr="007D2C69">
        <w:rPr>
          <w:rFonts w:asciiTheme="minorHAnsi" w:hAnsiTheme="minorHAnsi" w:cstheme="minorHAnsi"/>
          <w:lang w:val="sr-Cyrl-RS"/>
        </w:rPr>
        <w:t>Решењ</w:t>
      </w:r>
      <w:r w:rsidR="009C71E2" w:rsidRPr="007D2C69">
        <w:rPr>
          <w:rFonts w:asciiTheme="minorHAnsi" w:hAnsiTheme="minorHAnsi" w:cstheme="minorHAnsi"/>
          <w:lang w:val="sr-Cyrl-RS"/>
        </w:rPr>
        <w:t>у</w:t>
      </w:r>
      <w:r w:rsidR="005418B0" w:rsidRPr="007D2C69">
        <w:rPr>
          <w:rFonts w:asciiTheme="minorHAnsi" w:hAnsiTheme="minorHAnsi" w:cstheme="minorHAnsi"/>
          <w:lang w:val="sr-Cyrl-RS"/>
        </w:rPr>
        <w:t xml:space="preserve"> о ра</w:t>
      </w:r>
      <w:r w:rsidR="000C5611">
        <w:rPr>
          <w:rFonts w:asciiTheme="minorHAnsi" w:hAnsiTheme="minorHAnsi" w:cstheme="minorHAnsi"/>
          <w:lang w:val="sr-Cyrl-RS"/>
        </w:rPr>
        <w:t>сподели средстава за Конкурс за</w:t>
      </w:r>
      <w:r w:rsidR="005C670F" w:rsidRPr="007D2C69">
        <w:rPr>
          <w:rFonts w:asciiTheme="minorHAnsi" w:eastAsia="Times New Roman" w:hAnsiTheme="minorHAnsi" w:cstheme="minorHAnsi"/>
          <w:lang w:val="sr-Cyrl-RS"/>
        </w:rPr>
        <w:t xml:space="preserve"> унапређење професионалних стандарда у 2022. години</w:t>
      </w:r>
      <w:r w:rsidR="005418B0" w:rsidRPr="007D2C69">
        <w:rPr>
          <w:rFonts w:asciiTheme="minorHAnsi" w:hAnsiTheme="minorHAnsi" w:cstheme="minorHAnsi"/>
          <w:lang w:val="sr-Cyrl-RS"/>
        </w:rPr>
        <w:t>, број: 137-4</w:t>
      </w:r>
      <w:r w:rsidR="000C5611">
        <w:rPr>
          <w:rFonts w:asciiTheme="minorHAnsi" w:hAnsiTheme="minorHAnsi" w:cstheme="minorHAnsi"/>
          <w:lang w:val="sr-Cyrl-RS"/>
        </w:rPr>
        <w:t>0</w:t>
      </w:r>
      <w:r w:rsidR="005418B0" w:rsidRPr="007D2C69">
        <w:rPr>
          <w:rFonts w:asciiTheme="minorHAnsi" w:hAnsiTheme="minorHAnsi" w:cstheme="minorHAnsi"/>
          <w:lang w:val="sr-Cyrl-RS"/>
        </w:rPr>
        <w:t>1-</w:t>
      </w:r>
      <w:r w:rsidR="000C5611">
        <w:rPr>
          <w:rFonts w:asciiTheme="minorHAnsi" w:hAnsiTheme="minorHAnsi" w:cstheme="minorHAnsi"/>
          <w:lang w:val="sr-Cyrl-RS"/>
        </w:rPr>
        <w:t>15/2022-05 од 19.</w:t>
      </w:r>
      <w:r w:rsidR="005418B0" w:rsidRPr="007D2C69">
        <w:rPr>
          <w:rFonts w:asciiTheme="minorHAnsi" w:hAnsiTheme="minorHAnsi" w:cstheme="minorHAnsi"/>
          <w:lang w:val="sr-Cyrl-RS"/>
        </w:rPr>
        <w:t xml:space="preserve"> априла 202</w:t>
      </w:r>
      <w:r w:rsidR="000C5611">
        <w:rPr>
          <w:rFonts w:asciiTheme="minorHAnsi" w:hAnsiTheme="minorHAnsi" w:cstheme="minorHAnsi"/>
          <w:lang w:val="sr-Cyrl-RS"/>
        </w:rPr>
        <w:t>2</w:t>
      </w:r>
      <w:r w:rsidR="005418B0" w:rsidRPr="007D2C69">
        <w:rPr>
          <w:rFonts w:asciiTheme="minorHAnsi" w:hAnsiTheme="minorHAnsi" w:cstheme="minorHAnsi"/>
          <w:lang w:val="sr-Cyrl-RS"/>
        </w:rPr>
        <w:t>. године (у даљем тесту: Решење о расподели</w:t>
      </w:r>
      <w:r w:rsidR="00A50098" w:rsidRPr="007D2C69">
        <w:rPr>
          <w:rFonts w:asciiTheme="minorHAnsi" w:hAnsiTheme="minorHAnsi" w:cstheme="minorHAnsi"/>
          <w:lang w:val="sr-Cyrl-RS"/>
        </w:rPr>
        <w:t xml:space="preserve"> средстава</w:t>
      </w:r>
      <w:r w:rsidR="005418B0" w:rsidRPr="007D2C69">
        <w:rPr>
          <w:rFonts w:asciiTheme="minorHAnsi" w:hAnsiTheme="minorHAnsi" w:cstheme="minorHAnsi"/>
          <w:lang w:val="sr-Cyrl-RS"/>
        </w:rPr>
        <w:t>)</w:t>
      </w:r>
      <w:r w:rsidR="009C71E2" w:rsidRPr="007D2C69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текст у </w:t>
      </w:r>
      <w:r w:rsidR="009C71E2" w:rsidRPr="007D2C69">
        <w:rPr>
          <w:rFonts w:asciiTheme="minorHAnsi" w:hAnsiTheme="minorHAnsi" w:cstheme="minorHAnsi"/>
          <w:lang w:val="sr-Cyrl-RS"/>
        </w:rPr>
        <w:t>тач</w:t>
      </w:r>
      <w:r w:rsidR="000C5611">
        <w:rPr>
          <w:rFonts w:asciiTheme="minorHAnsi" w:hAnsiTheme="minorHAnsi" w:cstheme="minorHAnsi"/>
          <w:lang w:val="sr-Cyrl-RS"/>
        </w:rPr>
        <w:t>к</w:t>
      </w:r>
      <w:r w:rsidR="009C71E2" w:rsidRPr="007D2C69">
        <w:rPr>
          <w:rFonts w:asciiTheme="minorHAnsi" w:hAnsiTheme="minorHAnsi" w:cstheme="minorHAnsi"/>
          <w:lang w:val="sr-Cyrl-RS"/>
        </w:rPr>
        <w:t xml:space="preserve">и </w:t>
      </w:r>
      <w:r w:rsidR="009C71E2" w:rsidRPr="007D2C69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  <w:lang w:val="sr-Cyrl-RS"/>
        </w:rPr>
        <w:t xml:space="preserve"> став 1</w:t>
      </w:r>
      <w:r w:rsidR="009C71E2" w:rsidRPr="007D2C69">
        <w:rPr>
          <w:rFonts w:asciiTheme="minorHAnsi" w:hAnsiTheme="minorHAnsi" w:cstheme="minorHAnsi"/>
        </w:rPr>
        <w:t xml:space="preserve"> </w:t>
      </w:r>
      <w:r w:rsidR="009C71E2" w:rsidRPr="007D2C69">
        <w:rPr>
          <w:rFonts w:asciiTheme="minorHAnsi" w:hAnsiTheme="minorHAnsi" w:cstheme="minorHAnsi"/>
          <w:lang w:val="sr-Cyrl-RS"/>
        </w:rPr>
        <w:t>мења се и гласи:</w:t>
      </w:r>
    </w:p>
    <w:p w:rsidR="009C71E2" w:rsidRPr="007D2C69" w:rsidRDefault="00AE77D1" w:rsidP="00C36F15">
      <w:pPr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„</w:t>
      </w:r>
      <w:r w:rsidR="009C71E2" w:rsidRPr="007D2C69">
        <w:rPr>
          <w:rFonts w:asciiTheme="minorHAnsi" w:hAnsiTheme="minorHAnsi" w:cstheme="minorHAnsi"/>
          <w:lang w:val="sr-Cyrl-RS"/>
        </w:rPr>
        <w:t>Укупна средства којима се располаже за унапређење професионалних стандарда у 2022. години износе 4</w:t>
      </w:r>
      <w:r w:rsidR="009C71E2" w:rsidRPr="007D2C69">
        <w:rPr>
          <w:rFonts w:asciiTheme="minorHAnsi" w:hAnsiTheme="minorHAnsi" w:cstheme="minorHAnsi"/>
          <w:b/>
          <w:lang w:val="sr-Cyrl-RS"/>
        </w:rPr>
        <w:t>.900.000,00</w:t>
      </w:r>
      <w:r w:rsidR="009C71E2" w:rsidRPr="007D2C69">
        <w:rPr>
          <w:rFonts w:asciiTheme="minorHAnsi" w:hAnsiTheme="minorHAnsi" w:cstheme="minorHAnsi"/>
          <w:lang w:val="sr-Cyrl-RS"/>
        </w:rPr>
        <w:t xml:space="preserve"> динара. Овим Решењем распоређује се целокупан износ. </w:t>
      </w:r>
    </w:p>
    <w:p w:rsidR="009C71E2" w:rsidRPr="007D2C69" w:rsidRDefault="009C71E2" w:rsidP="00C36F15">
      <w:pPr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9C71E2" w:rsidRPr="007D2C69" w:rsidTr="005115C0">
        <w:trPr>
          <w:trHeight w:val="44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E2" w:rsidRPr="007D2C69" w:rsidRDefault="009C71E2" w:rsidP="00C36F1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  <w:r w:rsidRPr="007D2C69">
              <w:rPr>
                <w:rFonts w:asciiTheme="minorHAnsi" w:eastAsia="Times New Roman" w:hAnsiTheme="minorHAnsi" w:cstheme="minorHAnsi"/>
                <w:lang w:val="sr-Cyrl-RS"/>
              </w:rPr>
              <w:t>Економска класификација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E2" w:rsidRPr="007D2C69" w:rsidRDefault="009C71E2" w:rsidP="00C36F1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  <w:r w:rsidRPr="007D2C69">
              <w:rPr>
                <w:rFonts w:asciiTheme="minorHAnsi" w:eastAsia="Times New Roman" w:hAnsiTheme="minorHAnsi" w:cstheme="minorHAnsi"/>
                <w:lang w:val="sr-Cyrl-RS"/>
              </w:rPr>
              <w:t>Износ новчаних средстава</w:t>
            </w:r>
          </w:p>
        </w:tc>
      </w:tr>
      <w:tr w:rsidR="009C71E2" w:rsidRPr="007D2C69" w:rsidTr="005115C0">
        <w:trPr>
          <w:trHeight w:val="530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E2" w:rsidRPr="007D2C69" w:rsidRDefault="009C71E2" w:rsidP="00C36F1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  <w:r w:rsidRPr="007D2C69">
              <w:rPr>
                <w:rFonts w:asciiTheme="minorHAnsi" w:eastAsia="Times New Roman" w:hAnsiTheme="minorHAnsi" w:cstheme="minorHAnsi"/>
                <w:lang w:val="sr-Cyrl-RS"/>
              </w:rPr>
              <w:t>4651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E2" w:rsidRPr="007D2C69" w:rsidRDefault="009C71E2" w:rsidP="00C36F1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sr-Cyrl-RS"/>
              </w:rPr>
            </w:pPr>
            <w:r w:rsidRPr="007D2C69">
              <w:rPr>
                <w:rFonts w:asciiTheme="minorHAnsi" w:eastAsia="Times New Roman" w:hAnsiTheme="minorHAnsi" w:cstheme="minorHAnsi"/>
                <w:b/>
                <w:lang w:val="sr-Cyrl-RS"/>
              </w:rPr>
              <w:t>4.900.000,00</w:t>
            </w:r>
          </w:p>
        </w:tc>
      </w:tr>
    </w:tbl>
    <w:p w:rsidR="008F612F" w:rsidRPr="007D2C69" w:rsidRDefault="005418B0" w:rsidP="00C36F15">
      <w:pPr>
        <w:pStyle w:val="ListParagraph"/>
        <w:spacing w:after="0" w:line="240" w:lineRule="auto"/>
        <w:ind w:left="1080"/>
        <w:jc w:val="both"/>
        <w:rPr>
          <w:rFonts w:asciiTheme="minorHAnsi" w:hAnsiTheme="minorHAnsi" w:cstheme="minorHAnsi"/>
          <w:lang w:val="sr-Cyrl-RS"/>
        </w:rPr>
      </w:pPr>
      <w:r w:rsidRPr="007D2C69">
        <w:rPr>
          <w:rFonts w:asciiTheme="minorHAnsi" w:hAnsiTheme="minorHAnsi" w:cstheme="minorHAnsi"/>
          <w:lang w:val="sr-Cyrl-RS"/>
        </w:rPr>
        <w:t xml:space="preserve"> </w:t>
      </w:r>
    </w:p>
    <w:p w:rsidR="00D516F1" w:rsidRPr="007D2C69" w:rsidRDefault="00132233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7D2C69">
        <w:rPr>
          <w:rFonts w:asciiTheme="minorHAnsi" w:hAnsiTheme="minorHAnsi" w:cstheme="minorHAnsi"/>
          <w:lang w:val="sr-Latn-RS"/>
        </w:rPr>
        <w:t>2</w:t>
      </w:r>
      <w:r w:rsidR="008F612F" w:rsidRPr="007D2C69">
        <w:rPr>
          <w:rFonts w:asciiTheme="minorHAnsi" w:hAnsiTheme="minorHAnsi" w:cstheme="minorHAnsi"/>
          <w:lang w:val="sr-Cyrl-RS"/>
        </w:rPr>
        <w:t xml:space="preserve">. </w:t>
      </w:r>
      <w:r w:rsidR="009E3CD6" w:rsidRPr="007D2C69">
        <w:rPr>
          <w:rFonts w:asciiTheme="minorHAnsi" w:hAnsiTheme="minorHAnsi" w:cstheme="minorHAnsi"/>
          <w:lang w:val="sr-Cyrl-RS"/>
        </w:rPr>
        <w:t>У Решењу</w:t>
      </w:r>
      <w:r w:rsidR="00D516F1" w:rsidRPr="007D2C69">
        <w:rPr>
          <w:rFonts w:asciiTheme="minorHAnsi" w:hAnsiTheme="minorHAnsi" w:cstheme="minorHAnsi"/>
          <w:lang w:val="sr-Cyrl-RS"/>
        </w:rPr>
        <w:t xml:space="preserve"> о расподели</w:t>
      </w:r>
      <w:r w:rsidR="001265BE" w:rsidRPr="007D2C69">
        <w:rPr>
          <w:rFonts w:asciiTheme="minorHAnsi" w:hAnsiTheme="minorHAnsi" w:cstheme="minorHAnsi"/>
          <w:lang w:val="sr-Cyrl-RS"/>
        </w:rPr>
        <w:t xml:space="preserve"> средстава</w:t>
      </w:r>
      <w:r w:rsidR="00D516F1" w:rsidRPr="007D2C69">
        <w:rPr>
          <w:rFonts w:asciiTheme="minorHAnsi" w:hAnsiTheme="minorHAnsi" w:cstheme="minorHAnsi"/>
          <w:lang w:val="sr-Cyrl-RS"/>
        </w:rPr>
        <w:t xml:space="preserve"> </w:t>
      </w:r>
      <w:r w:rsidR="00CA3235" w:rsidRPr="007D2C69">
        <w:rPr>
          <w:rFonts w:asciiTheme="minorHAnsi" w:hAnsiTheme="minorHAnsi" w:cstheme="minorHAnsi"/>
          <w:lang w:val="sr-Cyrl-RS"/>
        </w:rPr>
        <w:t xml:space="preserve">у </w:t>
      </w:r>
      <w:r w:rsidR="00AE77D1">
        <w:rPr>
          <w:rFonts w:asciiTheme="minorHAnsi" w:hAnsiTheme="minorHAnsi" w:cstheme="minorHAnsi"/>
          <w:lang w:val="sr-Cyrl-RS"/>
        </w:rPr>
        <w:t xml:space="preserve">тачки </w:t>
      </w:r>
      <w:r w:rsidRPr="007D2C69">
        <w:rPr>
          <w:rFonts w:asciiTheme="minorHAnsi" w:hAnsiTheme="minorHAnsi" w:cstheme="minorHAnsi"/>
        </w:rPr>
        <w:t>II</w:t>
      </w:r>
      <w:r w:rsidR="00CA3235" w:rsidRPr="007D2C69">
        <w:rPr>
          <w:rFonts w:asciiTheme="minorHAnsi" w:hAnsiTheme="minorHAnsi" w:cstheme="minorHAnsi"/>
          <w:lang w:val="sr-Cyrl-RS"/>
        </w:rPr>
        <w:t xml:space="preserve"> </w:t>
      </w:r>
      <w:r w:rsidRPr="007D2C69">
        <w:rPr>
          <w:rFonts w:asciiTheme="minorHAnsi" w:hAnsiTheme="minorHAnsi" w:cstheme="minorHAnsi"/>
          <w:lang w:val="sr-Cyrl-RS"/>
        </w:rPr>
        <w:t>П</w:t>
      </w:r>
      <w:r w:rsidR="00CA3235" w:rsidRPr="007D2C69">
        <w:rPr>
          <w:rFonts w:asciiTheme="minorHAnsi" w:hAnsiTheme="minorHAnsi" w:cstheme="minorHAnsi"/>
          <w:lang w:val="sr-Cyrl-RS"/>
        </w:rPr>
        <w:t>одржани пројекти</w:t>
      </w:r>
      <w:r w:rsidR="009E3CD6" w:rsidRPr="007D2C69">
        <w:rPr>
          <w:rFonts w:asciiTheme="minorHAnsi" w:hAnsiTheme="minorHAnsi" w:cstheme="minorHAnsi"/>
          <w:lang w:val="sr-Cyrl-RS"/>
        </w:rPr>
        <w:t xml:space="preserve"> брише се </w:t>
      </w:r>
      <w:r w:rsidR="006A3863">
        <w:rPr>
          <w:rFonts w:asciiTheme="minorHAnsi" w:hAnsiTheme="minorHAnsi" w:cstheme="minorHAnsi"/>
          <w:lang w:val="sr-Cyrl-RS"/>
        </w:rPr>
        <w:t xml:space="preserve">тачка под </w:t>
      </w:r>
      <w:r w:rsidR="00B64B36" w:rsidRPr="007D2C69">
        <w:rPr>
          <w:rFonts w:asciiTheme="minorHAnsi" w:hAnsiTheme="minorHAnsi" w:cstheme="minorHAnsi"/>
          <w:lang w:val="sr-Cyrl-RS"/>
        </w:rPr>
        <w:t>редни</w:t>
      </w:r>
      <w:r w:rsidR="006A3863">
        <w:rPr>
          <w:rFonts w:asciiTheme="minorHAnsi" w:hAnsiTheme="minorHAnsi" w:cstheme="minorHAnsi"/>
          <w:lang w:val="sr-Cyrl-RS"/>
        </w:rPr>
        <w:t>м</w:t>
      </w:r>
      <w:r w:rsidR="00B64B36" w:rsidRPr="007D2C69">
        <w:rPr>
          <w:rFonts w:asciiTheme="minorHAnsi" w:hAnsiTheme="minorHAnsi" w:cstheme="minorHAnsi"/>
          <w:lang w:val="sr-Cyrl-RS"/>
        </w:rPr>
        <w:t xml:space="preserve"> број</w:t>
      </w:r>
      <w:r w:rsidR="006A3863">
        <w:rPr>
          <w:rFonts w:asciiTheme="minorHAnsi" w:hAnsiTheme="minorHAnsi" w:cstheme="minorHAnsi"/>
          <w:lang w:val="sr-Cyrl-RS"/>
        </w:rPr>
        <w:t>ем</w:t>
      </w:r>
      <w:r w:rsidR="009E3CD6" w:rsidRPr="007D2C69">
        <w:rPr>
          <w:rFonts w:asciiTheme="minorHAnsi" w:hAnsiTheme="minorHAnsi" w:cstheme="minorHAnsi"/>
          <w:lang w:val="sr-Cyrl-RS"/>
        </w:rPr>
        <w:t xml:space="preserve"> 1</w:t>
      </w:r>
      <w:r w:rsidRPr="007D2C69">
        <w:rPr>
          <w:rFonts w:asciiTheme="minorHAnsi" w:hAnsiTheme="minorHAnsi" w:cstheme="minorHAnsi"/>
          <w:lang w:val="sr-Cyrl-RS"/>
        </w:rPr>
        <w:t>3</w:t>
      </w:r>
      <w:r w:rsidR="00B64B36" w:rsidRPr="007D2C69">
        <w:rPr>
          <w:rFonts w:asciiTheme="minorHAnsi" w:hAnsiTheme="minorHAnsi" w:cstheme="minorHAnsi"/>
          <w:lang w:val="sr-Cyrl-RS"/>
        </w:rPr>
        <w:t xml:space="preserve">, </w:t>
      </w:r>
      <w:r w:rsidR="006A3863">
        <w:rPr>
          <w:rFonts w:asciiTheme="minorHAnsi" w:hAnsiTheme="minorHAnsi" w:cstheme="minorHAnsi"/>
          <w:lang w:val="sr-Cyrl-RS"/>
        </w:rPr>
        <w:t>те</w:t>
      </w:r>
      <w:r w:rsidR="00B64B36" w:rsidRPr="007D2C69">
        <w:rPr>
          <w:rFonts w:asciiTheme="minorHAnsi" w:hAnsiTheme="minorHAnsi" w:cstheme="minorHAnsi"/>
          <w:lang w:val="sr-Cyrl-RS"/>
        </w:rPr>
        <w:t xml:space="preserve"> </w:t>
      </w:r>
      <w:r w:rsidR="002D2363" w:rsidRPr="007D2C69">
        <w:rPr>
          <w:rFonts w:asciiTheme="minorHAnsi" w:hAnsiTheme="minorHAnsi" w:cstheme="minorHAnsi"/>
          <w:lang w:val="sr-Cyrl-RS"/>
        </w:rPr>
        <w:t>досадашњ</w:t>
      </w:r>
      <w:r w:rsidR="006A3863">
        <w:rPr>
          <w:rFonts w:asciiTheme="minorHAnsi" w:hAnsiTheme="minorHAnsi" w:cstheme="minorHAnsi"/>
          <w:lang w:val="sr-Cyrl-RS"/>
        </w:rPr>
        <w:t>е тачке под</w:t>
      </w:r>
      <w:r w:rsidR="002D2363" w:rsidRPr="007D2C69">
        <w:rPr>
          <w:rFonts w:asciiTheme="minorHAnsi" w:hAnsiTheme="minorHAnsi" w:cstheme="minorHAnsi"/>
          <w:lang w:val="sr-Cyrl-RS"/>
        </w:rPr>
        <w:t xml:space="preserve"> </w:t>
      </w:r>
      <w:r w:rsidR="00B64B36" w:rsidRPr="007D2C69">
        <w:rPr>
          <w:rFonts w:asciiTheme="minorHAnsi" w:hAnsiTheme="minorHAnsi" w:cstheme="minorHAnsi"/>
          <w:lang w:val="sr-Cyrl-RS"/>
        </w:rPr>
        <w:t>редни</w:t>
      </w:r>
      <w:r w:rsidR="006A3863">
        <w:rPr>
          <w:rFonts w:asciiTheme="minorHAnsi" w:hAnsiTheme="minorHAnsi" w:cstheme="minorHAnsi"/>
          <w:lang w:val="sr-Cyrl-RS"/>
        </w:rPr>
        <w:t>м</w:t>
      </w:r>
      <w:r w:rsidR="00B64B36" w:rsidRPr="007D2C69">
        <w:rPr>
          <w:rFonts w:asciiTheme="minorHAnsi" w:hAnsiTheme="minorHAnsi" w:cstheme="minorHAnsi"/>
          <w:lang w:val="sr-Cyrl-RS"/>
        </w:rPr>
        <w:t xml:space="preserve"> број</w:t>
      </w:r>
      <w:r w:rsidRPr="007D2C69">
        <w:rPr>
          <w:rFonts w:asciiTheme="minorHAnsi" w:hAnsiTheme="minorHAnsi" w:cstheme="minorHAnsi"/>
          <w:lang w:val="sr-Cyrl-RS"/>
        </w:rPr>
        <w:t>еви</w:t>
      </w:r>
      <w:r w:rsidR="006A3863">
        <w:rPr>
          <w:rFonts w:asciiTheme="minorHAnsi" w:hAnsiTheme="minorHAnsi" w:cstheme="minorHAnsi"/>
          <w:lang w:val="sr-Cyrl-RS"/>
        </w:rPr>
        <w:t>ма</w:t>
      </w:r>
      <w:r w:rsidRPr="007D2C69">
        <w:rPr>
          <w:rFonts w:asciiTheme="minorHAnsi" w:hAnsiTheme="minorHAnsi" w:cstheme="minorHAnsi"/>
          <w:lang w:val="sr-Cyrl-RS"/>
        </w:rPr>
        <w:t xml:space="preserve"> 1</w:t>
      </w:r>
      <w:r w:rsidR="00AE77D1">
        <w:rPr>
          <w:rFonts w:asciiTheme="minorHAnsi" w:hAnsiTheme="minorHAnsi" w:cstheme="minorHAnsi"/>
          <w:lang w:val="sr-Cyrl-RS"/>
        </w:rPr>
        <w:t>4</w:t>
      </w:r>
      <w:r w:rsidR="00447316">
        <w:rPr>
          <w:rFonts w:asciiTheme="minorHAnsi" w:hAnsiTheme="minorHAnsi" w:cstheme="minorHAnsi"/>
        </w:rPr>
        <w:t>.</w:t>
      </w:r>
      <w:r w:rsidRPr="007D2C69">
        <w:rPr>
          <w:rFonts w:asciiTheme="minorHAnsi" w:hAnsiTheme="minorHAnsi" w:cstheme="minorHAnsi"/>
          <w:lang w:val="sr-Cyrl-RS"/>
        </w:rPr>
        <w:t xml:space="preserve"> до 28. </w:t>
      </w:r>
      <w:r w:rsidR="006A3863">
        <w:rPr>
          <w:rFonts w:asciiTheme="minorHAnsi" w:hAnsiTheme="minorHAnsi" w:cstheme="minorHAnsi"/>
          <w:lang w:val="sr-Cyrl-RS"/>
        </w:rPr>
        <w:t xml:space="preserve">постају тачке под редним бројевима </w:t>
      </w:r>
      <w:r w:rsidRPr="007D2C69">
        <w:rPr>
          <w:rFonts w:asciiTheme="minorHAnsi" w:hAnsiTheme="minorHAnsi" w:cstheme="minorHAnsi"/>
          <w:lang w:val="sr-Cyrl-RS"/>
        </w:rPr>
        <w:t>13</w:t>
      </w:r>
      <w:r w:rsidR="006A3863">
        <w:rPr>
          <w:rFonts w:asciiTheme="minorHAnsi" w:hAnsiTheme="minorHAnsi" w:cstheme="minorHAnsi"/>
          <w:lang w:val="sr-Cyrl-RS"/>
        </w:rPr>
        <w:t>.</w:t>
      </w:r>
      <w:r w:rsidRPr="007D2C69">
        <w:rPr>
          <w:rFonts w:asciiTheme="minorHAnsi" w:hAnsiTheme="minorHAnsi" w:cstheme="minorHAnsi"/>
          <w:lang w:val="sr-Cyrl-RS"/>
        </w:rPr>
        <w:t xml:space="preserve"> до 27.</w:t>
      </w:r>
    </w:p>
    <w:p w:rsidR="003F4D9C" w:rsidRPr="007D2C69" w:rsidRDefault="00132233" w:rsidP="00C36F15">
      <w:pPr>
        <w:spacing w:after="0" w:line="240" w:lineRule="auto"/>
        <w:ind w:right="4" w:firstLine="720"/>
        <w:jc w:val="both"/>
        <w:rPr>
          <w:rFonts w:asciiTheme="minorHAnsi" w:hAnsiTheme="minorHAnsi" w:cstheme="minorHAnsi"/>
          <w:lang w:val="sr-Cyrl-RS"/>
        </w:rPr>
      </w:pPr>
      <w:r w:rsidRPr="007D2C69">
        <w:rPr>
          <w:rFonts w:asciiTheme="minorHAnsi" w:hAnsiTheme="minorHAnsi" w:cstheme="minorHAnsi"/>
          <w:lang w:val="sr-Cyrl-RS"/>
        </w:rPr>
        <w:lastRenderedPageBreak/>
        <w:t>3</w:t>
      </w:r>
      <w:r w:rsidR="008F2B9F" w:rsidRPr="007D2C69">
        <w:rPr>
          <w:rFonts w:asciiTheme="minorHAnsi" w:hAnsiTheme="minorHAnsi" w:cstheme="minorHAnsi"/>
          <w:lang w:val="sr-Cyrl-RS"/>
        </w:rPr>
        <w:t xml:space="preserve">. </w:t>
      </w:r>
      <w:r w:rsidR="00741BBF" w:rsidRPr="007D2C69">
        <w:rPr>
          <w:rFonts w:asciiTheme="minorHAnsi" w:hAnsiTheme="minorHAnsi" w:cstheme="minorHAnsi"/>
          <w:lang w:val="sr-Cyrl-RS"/>
        </w:rPr>
        <w:t>У</w:t>
      </w:r>
      <w:r w:rsidR="001358D9" w:rsidRPr="007D2C69">
        <w:rPr>
          <w:rFonts w:asciiTheme="minorHAnsi" w:hAnsiTheme="minorHAnsi" w:cstheme="minorHAnsi"/>
          <w:lang w:val="sr-Cyrl-RS"/>
        </w:rPr>
        <w:t xml:space="preserve"> Решењу о расподели средстава н</w:t>
      </w:r>
      <w:r w:rsidR="008F2B9F" w:rsidRPr="007D2C69">
        <w:rPr>
          <w:rFonts w:asciiTheme="minorHAnsi" w:hAnsiTheme="minorHAnsi" w:cstheme="minorHAnsi"/>
          <w:lang w:val="sr-Cyrl-RS"/>
        </w:rPr>
        <w:t>а крају табеле</w:t>
      </w:r>
      <w:r w:rsidR="00C4505F">
        <w:rPr>
          <w:rFonts w:asciiTheme="minorHAnsi" w:hAnsiTheme="minorHAnsi" w:cstheme="minorHAnsi"/>
          <w:lang w:val="sr-Latn-RS"/>
        </w:rPr>
        <w:t xml:space="preserve">, </w:t>
      </w:r>
      <w:r w:rsidR="00C4505F">
        <w:rPr>
          <w:rFonts w:asciiTheme="minorHAnsi" w:hAnsiTheme="minorHAnsi" w:cstheme="minorHAnsi"/>
          <w:lang w:val="sr-Cyrl-RS"/>
        </w:rPr>
        <w:t>тачка</w:t>
      </w:r>
      <w:r w:rsidR="003F4D9C" w:rsidRPr="007D2C69">
        <w:rPr>
          <w:rFonts w:asciiTheme="minorHAnsi" w:hAnsiTheme="minorHAnsi" w:cstheme="minorHAnsi"/>
          <w:lang w:val="sr-Cyrl-RS"/>
        </w:rPr>
        <w:t xml:space="preserve"> </w:t>
      </w:r>
      <w:r w:rsidR="00447316">
        <w:rPr>
          <w:rFonts w:asciiTheme="minorHAnsi" w:hAnsiTheme="minorHAnsi" w:cstheme="minorHAnsi"/>
        </w:rPr>
        <w:t>II</w:t>
      </w:r>
      <w:r w:rsidR="006A3863">
        <w:rPr>
          <w:rFonts w:asciiTheme="minorHAnsi" w:hAnsiTheme="minorHAnsi" w:cstheme="minorHAnsi"/>
          <w:lang w:val="sr-Cyrl-RS"/>
        </w:rPr>
        <w:t xml:space="preserve"> Подржани пројекти </w:t>
      </w:r>
      <w:r w:rsidR="003F4D9C" w:rsidRPr="007D2C69">
        <w:rPr>
          <w:rFonts w:asciiTheme="minorHAnsi" w:hAnsiTheme="minorHAnsi" w:cstheme="minorHAnsi"/>
          <w:lang w:val="sr-Cyrl-RS"/>
        </w:rPr>
        <w:t xml:space="preserve">текст:  „Укупно су расподељена средства у износу од </w:t>
      </w:r>
      <w:r w:rsidR="003F4D9C" w:rsidRPr="007D2C69">
        <w:rPr>
          <w:rFonts w:asciiTheme="minorHAnsi" w:hAnsiTheme="minorHAnsi" w:cstheme="minorHAnsi"/>
          <w:b/>
          <w:lang w:val="sr-Cyrl-RS"/>
        </w:rPr>
        <w:t>5.000.000,00</w:t>
      </w:r>
      <w:r w:rsidR="003F4D9C" w:rsidRPr="007D2C69">
        <w:rPr>
          <w:rFonts w:asciiTheme="minorHAnsi" w:hAnsiTheme="minorHAnsi" w:cstheme="minorHAnsi"/>
          <w:lang w:val="sr-Cyrl-RS"/>
        </w:rPr>
        <w:t xml:space="preserve">  динара“, мења се и гласи:  „Укупно су расподељена средства у износу од 4</w:t>
      </w:r>
      <w:r w:rsidR="003F4D9C" w:rsidRPr="007D2C69">
        <w:rPr>
          <w:rFonts w:asciiTheme="minorHAnsi" w:hAnsiTheme="minorHAnsi" w:cstheme="minorHAnsi"/>
          <w:b/>
          <w:lang w:val="sr-Cyrl-RS"/>
        </w:rPr>
        <w:t>.900.000,00</w:t>
      </w:r>
      <w:r w:rsidR="003F4D9C" w:rsidRPr="007D2C69">
        <w:rPr>
          <w:rFonts w:asciiTheme="minorHAnsi" w:hAnsiTheme="minorHAnsi" w:cstheme="minorHAnsi"/>
          <w:lang w:val="sr-Cyrl-RS"/>
        </w:rPr>
        <w:t xml:space="preserve">  динара,“</w:t>
      </w:r>
      <w:r w:rsidR="002D2363" w:rsidRPr="007D2C69">
        <w:rPr>
          <w:rFonts w:asciiTheme="minorHAnsi" w:hAnsiTheme="minorHAnsi" w:cstheme="minorHAnsi"/>
          <w:lang w:val="sr-Cyrl-RS"/>
        </w:rPr>
        <w:t>.</w:t>
      </w:r>
    </w:p>
    <w:p w:rsidR="00447316" w:rsidRPr="007D2C69" w:rsidRDefault="003F4D9C" w:rsidP="00447316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7D2C69">
        <w:rPr>
          <w:rFonts w:asciiTheme="minorHAnsi" w:hAnsiTheme="minorHAnsi" w:cstheme="minorHAnsi"/>
          <w:lang w:val="sr-Cyrl-RS"/>
        </w:rPr>
        <w:t>4</w:t>
      </w:r>
      <w:r w:rsidR="00741BBF" w:rsidRPr="007D2C69">
        <w:rPr>
          <w:rFonts w:asciiTheme="minorHAnsi" w:hAnsiTheme="minorHAnsi" w:cstheme="minorHAnsi"/>
          <w:lang w:val="sr-Cyrl-RS"/>
        </w:rPr>
        <w:t xml:space="preserve">. У </w:t>
      </w:r>
      <w:r w:rsidR="00F52D41">
        <w:rPr>
          <w:rFonts w:asciiTheme="minorHAnsi" w:hAnsiTheme="minorHAnsi" w:cstheme="minorHAnsi"/>
          <w:lang w:val="sr-Cyrl-RS"/>
        </w:rPr>
        <w:t>о</w:t>
      </w:r>
      <w:r w:rsidR="00741BBF" w:rsidRPr="007D2C69">
        <w:rPr>
          <w:rFonts w:asciiTheme="minorHAnsi" w:hAnsiTheme="minorHAnsi" w:cstheme="minorHAnsi"/>
          <w:lang w:val="sr-Cyrl-RS"/>
        </w:rPr>
        <w:t>бразложењу Решења о расподели средстава брише се тачка 1</w:t>
      </w:r>
      <w:r w:rsidR="00F86EE3" w:rsidRPr="007D2C69">
        <w:rPr>
          <w:rFonts w:asciiTheme="minorHAnsi" w:hAnsiTheme="minorHAnsi" w:cstheme="minorHAnsi"/>
          <w:lang w:val="sr-Cyrl-RS"/>
        </w:rPr>
        <w:t>3</w:t>
      </w:r>
      <w:r w:rsidR="00EE1453" w:rsidRPr="007D2C69">
        <w:rPr>
          <w:rFonts w:asciiTheme="minorHAnsi" w:hAnsiTheme="minorHAnsi" w:cstheme="minorHAnsi"/>
          <w:lang w:val="sr-Cyrl-RS"/>
        </w:rPr>
        <w:t>.</w:t>
      </w:r>
      <w:r w:rsidR="00741BBF" w:rsidRPr="007D2C69">
        <w:rPr>
          <w:rFonts w:asciiTheme="minorHAnsi" w:hAnsiTheme="minorHAnsi" w:cstheme="minorHAnsi"/>
          <w:lang w:val="sr-Cyrl-RS"/>
        </w:rPr>
        <w:t xml:space="preserve"> </w:t>
      </w:r>
      <w:r w:rsidR="000F0759" w:rsidRPr="007D2C69">
        <w:rPr>
          <w:rFonts w:asciiTheme="minorHAnsi" w:hAnsiTheme="minorHAnsi" w:cstheme="minorHAnsi"/>
          <w:lang w:val="sr-Cyrl-RS"/>
        </w:rPr>
        <w:t>„</w:t>
      </w:r>
      <w:r w:rsidR="00CF5D8F" w:rsidRPr="007D2C69">
        <w:rPr>
          <w:rFonts w:asciiTheme="minorHAnsi" w:eastAsia="Times New Roman" w:hAnsiTheme="minorHAnsi" w:cstheme="minorHAnsi"/>
          <w:color w:val="000000"/>
        </w:rPr>
        <w:t>Ђорђе Бабић ПР Производња кинематографских дела DWD Нови Сад</w:t>
      </w:r>
      <w:r w:rsidR="00413EE0">
        <w:rPr>
          <w:rFonts w:asciiTheme="minorHAnsi" w:eastAsia="Times New Roman" w:hAnsiTheme="minorHAnsi" w:cstheme="minorHAnsi"/>
          <w:color w:val="000000"/>
          <w:lang w:val="sr-Cyrl-RS"/>
        </w:rPr>
        <w:t>, Алексе Шантића 74</w:t>
      </w:r>
      <w:r w:rsidR="00447316">
        <w:rPr>
          <w:rFonts w:asciiTheme="minorHAnsi" w:eastAsia="Times New Roman" w:hAnsiTheme="minorHAnsi" w:cstheme="minorHAnsi"/>
          <w:color w:val="000000"/>
        </w:rPr>
        <w:t xml:space="preserve">, </w:t>
      </w:r>
      <w:r w:rsidR="00447316">
        <w:rPr>
          <w:rFonts w:asciiTheme="minorHAnsi" w:hAnsiTheme="minorHAnsi" w:cstheme="minorHAnsi"/>
          <w:lang w:val="sr-Cyrl-RS"/>
        </w:rPr>
        <w:t>те</w:t>
      </w:r>
      <w:r w:rsidR="00447316" w:rsidRPr="007D2C69">
        <w:rPr>
          <w:rFonts w:asciiTheme="minorHAnsi" w:hAnsiTheme="minorHAnsi" w:cstheme="minorHAnsi"/>
          <w:lang w:val="sr-Cyrl-RS"/>
        </w:rPr>
        <w:t xml:space="preserve"> досадашњ</w:t>
      </w:r>
      <w:r w:rsidR="00447316">
        <w:rPr>
          <w:rFonts w:asciiTheme="minorHAnsi" w:hAnsiTheme="minorHAnsi" w:cstheme="minorHAnsi"/>
          <w:lang w:val="sr-Cyrl-RS"/>
        </w:rPr>
        <w:t>е тачке под</w:t>
      </w:r>
      <w:r w:rsidR="00447316" w:rsidRPr="007D2C69">
        <w:rPr>
          <w:rFonts w:asciiTheme="minorHAnsi" w:hAnsiTheme="minorHAnsi" w:cstheme="minorHAnsi"/>
          <w:lang w:val="sr-Cyrl-RS"/>
        </w:rPr>
        <w:t xml:space="preserve"> редни</w:t>
      </w:r>
      <w:r w:rsidR="00447316">
        <w:rPr>
          <w:rFonts w:asciiTheme="minorHAnsi" w:hAnsiTheme="minorHAnsi" w:cstheme="minorHAnsi"/>
          <w:lang w:val="sr-Cyrl-RS"/>
        </w:rPr>
        <w:t>м</w:t>
      </w:r>
      <w:r w:rsidR="00447316" w:rsidRPr="007D2C69">
        <w:rPr>
          <w:rFonts w:asciiTheme="minorHAnsi" w:hAnsiTheme="minorHAnsi" w:cstheme="minorHAnsi"/>
          <w:lang w:val="sr-Cyrl-RS"/>
        </w:rPr>
        <w:t xml:space="preserve"> бројеви</w:t>
      </w:r>
      <w:r w:rsidR="00447316">
        <w:rPr>
          <w:rFonts w:asciiTheme="minorHAnsi" w:hAnsiTheme="minorHAnsi" w:cstheme="minorHAnsi"/>
          <w:lang w:val="sr-Cyrl-RS"/>
        </w:rPr>
        <w:t>ма</w:t>
      </w:r>
      <w:r w:rsidR="00447316" w:rsidRPr="007D2C69">
        <w:rPr>
          <w:rFonts w:asciiTheme="minorHAnsi" w:hAnsiTheme="minorHAnsi" w:cstheme="minorHAnsi"/>
          <w:lang w:val="sr-Cyrl-RS"/>
        </w:rPr>
        <w:t xml:space="preserve"> 1</w:t>
      </w:r>
      <w:r w:rsidR="00447316">
        <w:rPr>
          <w:rFonts w:asciiTheme="minorHAnsi" w:hAnsiTheme="minorHAnsi" w:cstheme="minorHAnsi"/>
          <w:lang w:val="sr-Cyrl-RS"/>
        </w:rPr>
        <w:t>4</w:t>
      </w:r>
      <w:r w:rsidR="00241BF1">
        <w:rPr>
          <w:rFonts w:asciiTheme="minorHAnsi" w:hAnsiTheme="minorHAnsi" w:cstheme="minorHAnsi"/>
          <w:lang w:val="sr-Cyrl-RS"/>
        </w:rPr>
        <w:t>.</w:t>
      </w:r>
      <w:r w:rsidR="00447316" w:rsidRPr="007D2C69">
        <w:rPr>
          <w:rFonts w:asciiTheme="minorHAnsi" w:hAnsiTheme="minorHAnsi" w:cstheme="minorHAnsi"/>
          <w:lang w:val="sr-Cyrl-RS"/>
        </w:rPr>
        <w:t xml:space="preserve"> до 28. </w:t>
      </w:r>
      <w:r w:rsidR="00447316">
        <w:rPr>
          <w:rFonts w:asciiTheme="minorHAnsi" w:hAnsiTheme="minorHAnsi" w:cstheme="minorHAnsi"/>
          <w:lang w:val="sr-Cyrl-RS"/>
        </w:rPr>
        <w:t xml:space="preserve">постају тачке под редним бројевима </w:t>
      </w:r>
      <w:r w:rsidR="00447316" w:rsidRPr="007D2C69">
        <w:rPr>
          <w:rFonts w:asciiTheme="minorHAnsi" w:hAnsiTheme="minorHAnsi" w:cstheme="minorHAnsi"/>
          <w:lang w:val="sr-Cyrl-RS"/>
        </w:rPr>
        <w:t>13</w:t>
      </w:r>
      <w:r w:rsidR="00447316">
        <w:rPr>
          <w:rFonts w:asciiTheme="minorHAnsi" w:hAnsiTheme="minorHAnsi" w:cstheme="minorHAnsi"/>
          <w:lang w:val="sr-Cyrl-RS"/>
        </w:rPr>
        <w:t>.</w:t>
      </w:r>
      <w:r w:rsidR="00447316" w:rsidRPr="007D2C69">
        <w:rPr>
          <w:rFonts w:asciiTheme="minorHAnsi" w:hAnsiTheme="minorHAnsi" w:cstheme="minorHAnsi"/>
          <w:lang w:val="sr-Cyrl-RS"/>
        </w:rPr>
        <w:t xml:space="preserve"> до 27.</w:t>
      </w:r>
    </w:p>
    <w:p w:rsidR="002C7708" w:rsidRPr="007D2C69" w:rsidRDefault="003F4D9C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7D2C69">
        <w:rPr>
          <w:rFonts w:asciiTheme="minorHAnsi" w:hAnsiTheme="minorHAnsi" w:cstheme="minorHAnsi"/>
          <w:lang w:val="sr-Cyrl-RS"/>
        </w:rPr>
        <w:t>5</w:t>
      </w:r>
      <w:r w:rsidR="009E3CD6" w:rsidRPr="007D2C69">
        <w:rPr>
          <w:rFonts w:asciiTheme="minorHAnsi" w:hAnsiTheme="minorHAnsi" w:cstheme="minorHAnsi"/>
          <w:lang w:val="sr-Cyrl-RS"/>
        </w:rPr>
        <w:t xml:space="preserve">. Ово решење примењује се </w:t>
      </w:r>
      <w:r w:rsidR="001D28FA" w:rsidRPr="007D2C69">
        <w:rPr>
          <w:rFonts w:asciiTheme="minorHAnsi" w:hAnsiTheme="minorHAnsi" w:cstheme="minorHAnsi"/>
          <w:lang w:val="sr-Cyrl-RS"/>
        </w:rPr>
        <w:t>од 1</w:t>
      </w:r>
      <w:r w:rsidR="00CF5D8F" w:rsidRPr="007D2C69">
        <w:rPr>
          <w:rFonts w:asciiTheme="minorHAnsi" w:hAnsiTheme="minorHAnsi" w:cstheme="minorHAnsi"/>
          <w:lang w:val="sr-Cyrl-RS"/>
        </w:rPr>
        <w:t>9</w:t>
      </w:r>
      <w:r w:rsidR="009E3CD6" w:rsidRPr="007D2C69">
        <w:rPr>
          <w:rFonts w:asciiTheme="minorHAnsi" w:hAnsiTheme="minorHAnsi" w:cstheme="minorHAnsi"/>
          <w:lang w:val="sr-Cyrl-RS"/>
        </w:rPr>
        <w:t xml:space="preserve">. </w:t>
      </w:r>
      <w:r w:rsidR="00CF5D8F" w:rsidRPr="007D2C69">
        <w:rPr>
          <w:rFonts w:asciiTheme="minorHAnsi" w:hAnsiTheme="minorHAnsi" w:cstheme="minorHAnsi"/>
          <w:lang w:val="sr-Cyrl-RS"/>
        </w:rPr>
        <w:t>октобра</w:t>
      </w:r>
      <w:r w:rsidR="009E3CD6" w:rsidRPr="007D2C69">
        <w:rPr>
          <w:rFonts w:asciiTheme="minorHAnsi" w:hAnsiTheme="minorHAnsi" w:cstheme="minorHAnsi"/>
          <w:lang w:val="sr-Cyrl-RS"/>
        </w:rPr>
        <w:t xml:space="preserve"> 202</w:t>
      </w:r>
      <w:r w:rsidR="00CF5D8F" w:rsidRPr="007D2C69">
        <w:rPr>
          <w:rFonts w:asciiTheme="minorHAnsi" w:hAnsiTheme="minorHAnsi" w:cstheme="minorHAnsi"/>
          <w:lang w:val="sr-Cyrl-RS"/>
        </w:rPr>
        <w:t>2</w:t>
      </w:r>
      <w:r w:rsidR="009E3CD6" w:rsidRPr="007D2C69">
        <w:rPr>
          <w:rFonts w:asciiTheme="minorHAnsi" w:hAnsiTheme="minorHAnsi" w:cstheme="minorHAnsi"/>
          <w:lang w:val="sr-Cyrl-RS"/>
        </w:rPr>
        <w:t>. године и објављује се на сајту Покрајинског секретаријата за културу, јавно информисање и односе с верским заједницама.</w:t>
      </w:r>
    </w:p>
    <w:p w:rsidR="00814C84" w:rsidRDefault="00814C84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b/>
          <w:lang w:val="sr-Cyrl-RS"/>
        </w:rPr>
      </w:pPr>
    </w:p>
    <w:p w:rsidR="009E3CD6" w:rsidRDefault="002C7708" w:rsidP="001924E3">
      <w:pPr>
        <w:spacing w:after="0" w:line="240" w:lineRule="auto"/>
        <w:ind w:firstLine="720"/>
        <w:jc w:val="center"/>
        <w:rPr>
          <w:rFonts w:asciiTheme="minorHAnsi" w:hAnsiTheme="minorHAnsi" w:cstheme="minorHAnsi"/>
          <w:b/>
          <w:lang w:val="sr-Cyrl-RS"/>
        </w:rPr>
      </w:pPr>
      <w:r w:rsidRPr="007D2C69">
        <w:rPr>
          <w:rFonts w:asciiTheme="minorHAnsi" w:hAnsiTheme="minorHAnsi" w:cstheme="minorHAnsi"/>
          <w:b/>
          <w:lang w:val="sr-Cyrl-RS"/>
        </w:rPr>
        <w:t>О б р а з л о ж е њ е</w:t>
      </w:r>
    </w:p>
    <w:p w:rsidR="00814C84" w:rsidRPr="007D2C69" w:rsidRDefault="00814C84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b/>
          <w:lang w:val="sr-Cyrl-RS"/>
        </w:rPr>
      </w:pPr>
    </w:p>
    <w:p w:rsidR="006A3863" w:rsidRDefault="00394590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AE77D1">
        <w:rPr>
          <w:rFonts w:asciiTheme="minorHAnsi" w:hAnsiTheme="minorHAnsi" w:cstheme="minorHAnsi"/>
          <w:lang w:val="sr-Cyrl-RS"/>
        </w:rPr>
        <w:t>Дописом</w:t>
      </w:r>
      <w:r w:rsidR="00113CB9" w:rsidRPr="00AE77D1">
        <w:rPr>
          <w:rFonts w:asciiTheme="minorHAnsi" w:hAnsiTheme="minorHAnsi" w:cstheme="minorHAnsi"/>
          <w:lang w:val="sr-Cyrl-RS"/>
        </w:rPr>
        <w:t xml:space="preserve"> </w:t>
      </w:r>
      <w:r w:rsidR="000C5611" w:rsidRPr="00AE77D1">
        <w:rPr>
          <w:rFonts w:asciiTheme="minorHAnsi" w:hAnsiTheme="minorHAnsi" w:cstheme="minorHAnsi"/>
          <w:lang w:val="sr-Cyrl-RS"/>
        </w:rPr>
        <w:t>од 05</w:t>
      </w:r>
      <w:r w:rsidR="00113CB9" w:rsidRPr="00AE77D1">
        <w:rPr>
          <w:rFonts w:asciiTheme="minorHAnsi" w:hAnsiTheme="minorHAnsi" w:cstheme="minorHAnsi"/>
          <w:lang w:val="sr-Cyrl-RS"/>
        </w:rPr>
        <w:t xml:space="preserve">. </w:t>
      </w:r>
      <w:r w:rsidR="000C5611" w:rsidRPr="00AE77D1">
        <w:rPr>
          <w:rFonts w:asciiTheme="minorHAnsi" w:hAnsiTheme="minorHAnsi" w:cstheme="minorHAnsi"/>
          <w:lang w:val="sr-Cyrl-RS"/>
        </w:rPr>
        <w:t>октобра</w:t>
      </w:r>
      <w:r w:rsidR="00113CB9" w:rsidRPr="00AE77D1">
        <w:rPr>
          <w:rFonts w:asciiTheme="minorHAnsi" w:hAnsiTheme="minorHAnsi" w:cstheme="minorHAnsi"/>
          <w:lang w:val="sr-Cyrl-RS"/>
        </w:rPr>
        <w:t xml:space="preserve"> 202</w:t>
      </w:r>
      <w:r w:rsidR="000C5611" w:rsidRPr="00AE77D1">
        <w:rPr>
          <w:rFonts w:asciiTheme="minorHAnsi" w:hAnsiTheme="minorHAnsi" w:cstheme="minorHAnsi"/>
          <w:lang w:val="sr-Cyrl-RS"/>
        </w:rPr>
        <w:t>2</w:t>
      </w:r>
      <w:r w:rsidR="00113CB9" w:rsidRPr="00AE77D1">
        <w:rPr>
          <w:rFonts w:asciiTheme="minorHAnsi" w:hAnsiTheme="minorHAnsi" w:cstheme="minorHAnsi"/>
          <w:lang w:val="sr-Cyrl-RS"/>
        </w:rPr>
        <w:t>. године</w:t>
      </w:r>
      <w:r w:rsidR="002C4271" w:rsidRPr="00AE77D1">
        <w:rPr>
          <w:rFonts w:asciiTheme="minorHAnsi" w:hAnsiTheme="minorHAnsi" w:cstheme="minorHAnsi"/>
          <w:lang w:val="sr-Cyrl-RS"/>
        </w:rPr>
        <w:t>,</w:t>
      </w:r>
      <w:r w:rsidR="00617A1B" w:rsidRPr="00AE77D1">
        <w:rPr>
          <w:rFonts w:asciiTheme="minorHAnsi" w:hAnsiTheme="minorHAnsi" w:cstheme="minorHAnsi"/>
          <w:lang w:val="sr-Cyrl-RS"/>
        </w:rPr>
        <w:t xml:space="preserve"> </w:t>
      </w:r>
      <w:r w:rsidR="00CF5D8F" w:rsidRPr="00AE77D1">
        <w:rPr>
          <w:rFonts w:asciiTheme="minorHAnsi" w:eastAsia="Times New Roman" w:hAnsiTheme="minorHAnsi" w:cstheme="minorHAnsi"/>
          <w:color w:val="000000"/>
        </w:rPr>
        <w:t>Ђорђе Бабић ПР Производња кинематографских дела DWD Нови Сад</w:t>
      </w:r>
      <w:r w:rsidR="00413EE0" w:rsidRPr="00AE77D1">
        <w:rPr>
          <w:rFonts w:asciiTheme="minorHAnsi" w:eastAsia="Times New Roman" w:hAnsiTheme="minorHAnsi" w:cstheme="minorHAnsi"/>
          <w:color w:val="000000"/>
          <w:lang w:val="sr-Cyrl-RS"/>
        </w:rPr>
        <w:t xml:space="preserve">, Алексе Шантића 74 </w:t>
      </w:r>
      <w:r w:rsidR="00413EE0" w:rsidRPr="00AE77D1">
        <w:rPr>
          <w:rFonts w:asciiTheme="minorHAnsi" w:hAnsiTheme="minorHAnsi" w:cstheme="minorHAnsi"/>
          <w:lang w:val="sr-Cyrl-RS"/>
        </w:rPr>
        <w:t xml:space="preserve"> </w:t>
      </w:r>
      <w:r w:rsidR="003A6E3B" w:rsidRPr="00AE77D1">
        <w:rPr>
          <w:rFonts w:asciiTheme="minorHAnsi" w:hAnsiTheme="minorHAnsi" w:cstheme="minorHAnsi"/>
          <w:lang w:val="sr-Cyrl-RS"/>
        </w:rPr>
        <w:t>обаве</w:t>
      </w:r>
      <w:r w:rsidR="00CF5D8F" w:rsidRPr="00AE77D1">
        <w:rPr>
          <w:rFonts w:asciiTheme="minorHAnsi" w:hAnsiTheme="minorHAnsi" w:cstheme="minorHAnsi"/>
          <w:lang w:val="sr-Cyrl-RS"/>
        </w:rPr>
        <w:t>стио је</w:t>
      </w:r>
      <w:r w:rsidR="003A6E3B" w:rsidRPr="00AE77D1">
        <w:rPr>
          <w:rFonts w:asciiTheme="minorHAnsi" w:hAnsiTheme="minorHAnsi" w:cstheme="minorHAnsi"/>
          <w:lang w:val="sr-Cyrl-RS"/>
        </w:rPr>
        <w:t xml:space="preserve"> Покрајински секретаријат за културу, јавно информисање и односе</w:t>
      </w:r>
      <w:r w:rsidR="003A6E3B" w:rsidRPr="007D2C69">
        <w:rPr>
          <w:rFonts w:asciiTheme="minorHAnsi" w:hAnsiTheme="minorHAnsi" w:cstheme="minorHAnsi"/>
          <w:lang w:val="sr-Cyrl-RS"/>
        </w:rPr>
        <w:t xml:space="preserve"> с верским заједницама</w:t>
      </w:r>
      <w:r w:rsidR="005D74E4" w:rsidRPr="007D2C69">
        <w:rPr>
          <w:rFonts w:asciiTheme="minorHAnsi" w:hAnsiTheme="minorHAnsi" w:cstheme="minorHAnsi"/>
          <w:lang w:val="sr-Cyrl-RS"/>
        </w:rPr>
        <w:t xml:space="preserve"> д</w:t>
      </w:r>
      <w:r w:rsidR="0004571E" w:rsidRPr="007D2C69">
        <w:rPr>
          <w:rFonts w:asciiTheme="minorHAnsi" w:hAnsiTheme="minorHAnsi" w:cstheme="minorHAnsi"/>
          <w:lang w:val="sr-Cyrl-RS"/>
        </w:rPr>
        <w:t xml:space="preserve">а </w:t>
      </w:r>
      <w:r w:rsidR="005E39DF" w:rsidRPr="007D2C69">
        <w:rPr>
          <w:rFonts w:asciiTheme="minorHAnsi" w:hAnsiTheme="minorHAnsi" w:cstheme="minorHAnsi"/>
          <w:lang w:val="sr-Cyrl-RS"/>
        </w:rPr>
        <w:t>одустаје од пројекта</w:t>
      </w:r>
      <w:r w:rsidR="006A3863">
        <w:rPr>
          <w:rFonts w:asciiTheme="minorHAnsi" w:hAnsiTheme="minorHAnsi" w:cstheme="minorHAnsi"/>
          <w:lang w:val="sr-Cyrl-RS"/>
        </w:rPr>
        <w:t xml:space="preserve"> Стручни скуп Објективност – да сензационализам – не,</w:t>
      </w:r>
      <w:r w:rsidR="005E39DF" w:rsidRPr="007D2C69">
        <w:rPr>
          <w:rFonts w:asciiTheme="minorHAnsi" w:hAnsiTheme="minorHAnsi" w:cstheme="minorHAnsi"/>
          <w:lang w:val="sr-Cyrl-RS"/>
        </w:rPr>
        <w:t xml:space="preserve"> због</w:t>
      </w:r>
      <w:r w:rsidR="000C5611">
        <w:rPr>
          <w:rFonts w:asciiTheme="minorHAnsi" w:hAnsiTheme="minorHAnsi" w:cstheme="minorHAnsi"/>
        </w:rPr>
        <w:t xml:space="preserve"> </w:t>
      </w:r>
      <w:r w:rsidR="000C5611">
        <w:rPr>
          <w:rFonts w:asciiTheme="minorHAnsi" w:hAnsiTheme="minorHAnsi" w:cstheme="minorHAnsi"/>
          <w:lang w:val="sr-Cyrl-RS"/>
        </w:rPr>
        <w:t>немогућности реализације пројекта уз одобрени износ од 100.000,00 динара.</w:t>
      </w:r>
    </w:p>
    <w:p w:rsidR="00F52D41" w:rsidRPr="007D2C69" w:rsidRDefault="000C5611" w:rsidP="00F52D41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</w:t>
      </w:r>
      <w:r w:rsidR="00236F56" w:rsidRPr="007D2C69">
        <w:rPr>
          <w:rFonts w:asciiTheme="minorHAnsi" w:hAnsiTheme="minorHAnsi" w:cstheme="minorHAnsi"/>
          <w:lang w:val="sr-Cyrl-RS"/>
        </w:rPr>
        <w:t xml:space="preserve">Имајући у виду достављено </w:t>
      </w:r>
      <w:r w:rsidR="00AE77D1">
        <w:rPr>
          <w:rFonts w:asciiTheme="minorHAnsi" w:hAnsiTheme="minorHAnsi" w:cstheme="minorHAnsi"/>
          <w:lang w:val="sr-Cyrl-RS"/>
        </w:rPr>
        <w:t>о</w:t>
      </w:r>
      <w:r w:rsidR="00236F56" w:rsidRPr="007D2C69">
        <w:rPr>
          <w:rFonts w:asciiTheme="minorHAnsi" w:hAnsiTheme="minorHAnsi" w:cstheme="minorHAnsi"/>
          <w:lang w:val="sr-Cyrl-RS"/>
        </w:rPr>
        <w:t>бавештење</w:t>
      </w:r>
      <w:r w:rsidR="00AE77D1">
        <w:rPr>
          <w:rFonts w:asciiTheme="minorHAnsi" w:hAnsiTheme="minorHAnsi" w:cstheme="minorHAnsi"/>
          <w:lang w:val="sr-Cyrl-RS"/>
        </w:rPr>
        <w:t>,</w:t>
      </w:r>
      <w:r w:rsidR="003155F7" w:rsidRPr="007D2C69">
        <w:rPr>
          <w:rFonts w:asciiTheme="minorHAnsi" w:hAnsiTheme="minorHAnsi" w:cstheme="minorHAnsi"/>
          <w:lang w:val="sr-Cyrl-RS"/>
        </w:rPr>
        <w:t xml:space="preserve"> у тачки </w:t>
      </w:r>
      <w:r w:rsidR="007D2C69">
        <w:rPr>
          <w:rFonts w:asciiTheme="minorHAnsi" w:hAnsiTheme="minorHAnsi" w:cstheme="minorHAnsi"/>
          <w:lang w:val="sr-Latn-RS"/>
        </w:rPr>
        <w:t>I</w:t>
      </w:r>
      <w:r w:rsidR="006A3863">
        <w:rPr>
          <w:rFonts w:asciiTheme="minorHAnsi" w:hAnsiTheme="minorHAnsi" w:cstheme="minorHAnsi"/>
          <w:lang w:val="sr-Cyrl-RS"/>
        </w:rPr>
        <w:t xml:space="preserve"> став 1</w:t>
      </w:r>
      <w:r w:rsidR="003155F7" w:rsidRPr="007D2C69">
        <w:rPr>
          <w:rFonts w:asciiTheme="minorHAnsi" w:hAnsiTheme="minorHAnsi" w:cstheme="minorHAnsi"/>
          <w:lang w:val="sr-Cyrl-RS"/>
        </w:rPr>
        <w:t xml:space="preserve"> Реше</w:t>
      </w:r>
      <w:r w:rsidR="00AB5CF1" w:rsidRPr="007D2C69">
        <w:rPr>
          <w:rFonts w:asciiTheme="minorHAnsi" w:hAnsiTheme="minorHAnsi" w:cstheme="minorHAnsi"/>
          <w:lang w:val="sr-Cyrl-RS"/>
        </w:rPr>
        <w:t xml:space="preserve">ња о расподели средстава износ </w:t>
      </w:r>
      <w:r w:rsidR="003F568A" w:rsidRPr="007D2C69">
        <w:rPr>
          <w:rFonts w:asciiTheme="minorHAnsi" w:hAnsiTheme="minorHAnsi" w:cstheme="minorHAnsi"/>
          <w:lang w:val="sr-Cyrl-RS"/>
        </w:rPr>
        <w:t xml:space="preserve">од </w:t>
      </w:r>
      <w:r w:rsidR="005E39DF" w:rsidRPr="007D2C69">
        <w:rPr>
          <w:rFonts w:asciiTheme="minorHAnsi" w:hAnsiTheme="minorHAnsi" w:cstheme="minorHAnsi"/>
          <w:lang w:val="sr-Cyrl-RS"/>
        </w:rPr>
        <w:t>5.000.000,00 динара, мења се износом од 4.900.000,00 динара</w:t>
      </w:r>
      <w:r w:rsidR="00374523" w:rsidRPr="007D2C69">
        <w:rPr>
          <w:rFonts w:asciiTheme="minorHAnsi" w:hAnsiTheme="minorHAnsi" w:cstheme="minorHAnsi"/>
          <w:lang w:val="sr-Cyrl-RS"/>
        </w:rPr>
        <w:t>.</w:t>
      </w:r>
      <w:r w:rsidR="00447316" w:rsidRPr="00447316">
        <w:rPr>
          <w:rFonts w:asciiTheme="minorHAnsi" w:hAnsiTheme="minorHAnsi" w:cstheme="minorHAnsi"/>
          <w:lang w:val="sr-Cyrl-RS"/>
        </w:rPr>
        <w:t xml:space="preserve"> </w:t>
      </w:r>
      <w:r w:rsidR="00447316">
        <w:rPr>
          <w:rFonts w:asciiTheme="minorHAnsi" w:hAnsiTheme="minorHAnsi" w:cstheme="minorHAnsi"/>
          <w:lang w:val="sr-Cyrl-RS"/>
        </w:rPr>
        <w:t>У</w:t>
      </w:r>
      <w:r w:rsidR="00447316" w:rsidRPr="007D2C69">
        <w:rPr>
          <w:rFonts w:asciiTheme="minorHAnsi" w:hAnsiTheme="minorHAnsi" w:cstheme="minorHAnsi"/>
          <w:lang w:val="sr-Cyrl-RS"/>
        </w:rPr>
        <w:t xml:space="preserve"> табели</w:t>
      </w:r>
      <w:r w:rsidR="00C4505F">
        <w:rPr>
          <w:rFonts w:asciiTheme="minorHAnsi" w:hAnsiTheme="minorHAnsi" w:cstheme="minorHAnsi"/>
          <w:lang w:val="sr-Cyrl-RS"/>
        </w:rPr>
        <w:t>, под тачком</w:t>
      </w:r>
      <w:r w:rsidR="00447316">
        <w:rPr>
          <w:rFonts w:asciiTheme="minorHAnsi" w:hAnsiTheme="minorHAnsi" w:cstheme="minorHAnsi"/>
          <w:lang w:val="sr-Cyrl-RS"/>
        </w:rPr>
        <w:t xml:space="preserve"> </w:t>
      </w:r>
      <w:r w:rsidR="00447316">
        <w:rPr>
          <w:rFonts w:asciiTheme="minorHAnsi" w:hAnsiTheme="minorHAnsi" w:cstheme="minorHAnsi"/>
        </w:rPr>
        <w:t>II</w:t>
      </w:r>
      <w:r w:rsidR="00447316">
        <w:rPr>
          <w:rFonts w:asciiTheme="minorHAnsi" w:hAnsiTheme="minorHAnsi" w:cstheme="minorHAnsi"/>
          <w:lang w:val="sr-Cyrl-RS"/>
        </w:rPr>
        <w:t xml:space="preserve"> Подржани пројекти </w:t>
      </w:r>
      <w:r w:rsidR="00447316" w:rsidRPr="007D2C69">
        <w:rPr>
          <w:rFonts w:asciiTheme="minorHAnsi" w:hAnsiTheme="minorHAnsi" w:cstheme="minorHAnsi"/>
          <w:lang w:val="sr-Cyrl-RS"/>
        </w:rPr>
        <w:t>бриш</w:t>
      </w:r>
      <w:r w:rsidR="00447316">
        <w:rPr>
          <w:rFonts w:asciiTheme="minorHAnsi" w:hAnsiTheme="minorHAnsi" w:cstheme="minorHAnsi"/>
          <w:lang w:val="sr-Cyrl-RS"/>
        </w:rPr>
        <w:t xml:space="preserve">е се тачка под </w:t>
      </w:r>
      <w:r w:rsidR="00447316" w:rsidRPr="007D2C69">
        <w:rPr>
          <w:rFonts w:asciiTheme="minorHAnsi" w:hAnsiTheme="minorHAnsi" w:cstheme="minorHAnsi"/>
          <w:lang w:val="sr-Cyrl-RS"/>
        </w:rPr>
        <w:t>редни</w:t>
      </w:r>
      <w:r w:rsidR="00447316">
        <w:rPr>
          <w:rFonts w:asciiTheme="minorHAnsi" w:hAnsiTheme="minorHAnsi" w:cstheme="minorHAnsi"/>
          <w:lang w:val="sr-Cyrl-RS"/>
        </w:rPr>
        <w:t>м</w:t>
      </w:r>
      <w:r w:rsidR="00447316" w:rsidRPr="007D2C69">
        <w:rPr>
          <w:rFonts w:asciiTheme="minorHAnsi" w:hAnsiTheme="minorHAnsi" w:cstheme="minorHAnsi"/>
          <w:lang w:val="sr-Cyrl-RS"/>
        </w:rPr>
        <w:t xml:space="preserve"> број 13, </w:t>
      </w:r>
      <w:r w:rsidR="00447316">
        <w:rPr>
          <w:rFonts w:asciiTheme="minorHAnsi" w:hAnsiTheme="minorHAnsi" w:cstheme="minorHAnsi"/>
          <w:lang w:val="sr-Cyrl-RS"/>
        </w:rPr>
        <w:t>те се</w:t>
      </w:r>
      <w:r w:rsidR="00447316" w:rsidRPr="007D2C69">
        <w:rPr>
          <w:rFonts w:asciiTheme="minorHAnsi" w:hAnsiTheme="minorHAnsi" w:cstheme="minorHAnsi"/>
          <w:lang w:val="sr-Cyrl-RS"/>
        </w:rPr>
        <w:t xml:space="preserve"> досадашњ</w:t>
      </w:r>
      <w:r w:rsidR="00447316">
        <w:rPr>
          <w:rFonts w:asciiTheme="minorHAnsi" w:hAnsiTheme="minorHAnsi" w:cstheme="minorHAnsi"/>
          <w:lang w:val="sr-Cyrl-RS"/>
        </w:rPr>
        <w:t>е таке под</w:t>
      </w:r>
      <w:r w:rsidR="00447316" w:rsidRPr="007D2C69">
        <w:rPr>
          <w:rFonts w:asciiTheme="minorHAnsi" w:hAnsiTheme="minorHAnsi" w:cstheme="minorHAnsi"/>
          <w:lang w:val="sr-Cyrl-RS"/>
        </w:rPr>
        <w:t xml:space="preserve"> редни бројеви</w:t>
      </w:r>
      <w:r w:rsidR="00447316">
        <w:rPr>
          <w:rFonts w:asciiTheme="minorHAnsi" w:hAnsiTheme="minorHAnsi" w:cstheme="minorHAnsi"/>
          <w:lang w:val="sr-Cyrl-RS"/>
        </w:rPr>
        <w:t>ма</w:t>
      </w:r>
      <w:r w:rsidR="00447316" w:rsidRPr="007D2C69">
        <w:rPr>
          <w:rFonts w:asciiTheme="minorHAnsi" w:hAnsiTheme="minorHAnsi" w:cstheme="minorHAnsi"/>
          <w:lang w:val="sr-Cyrl-RS"/>
        </w:rPr>
        <w:t xml:space="preserve"> 1</w:t>
      </w:r>
      <w:r w:rsidR="00447316">
        <w:rPr>
          <w:rFonts w:asciiTheme="minorHAnsi" w:hAnsiTheme="minorHAnsi" w:cstheme="minorHAnsi"/>
          <w:lang w:val="sr-Cyrl-RS"/>
        </w:rPr>
        <w:t>4.</w:t>
      </w:r>
      <w:r w:rsidR="00447316" w:rsidRPr="007D2C69">
        <w:rPr>
          <w:rFonts w:asciiTheme="minorHAnsi" w:hAnsiTheme="minorHAnsi" w:cstheme="minorHAnsi"/>
          <w:lang w:val="sr-Cyrl-RS"/>
        </w:rPr>
        <w:t xml:space="preserve"> до 28. </w:t>
      </w:r>
      <w:r w:rsidR="00447316">
        <w:rPr>
          <w:rFonts w:asciiTheme="minorHAnsi" w:hAnsiTheme="minorHAnsi" w:cstheme="minorHAnsi"/>
          <w:lang w:val="sr-Cyrl-RS"/>
        </w:rPr>
        <w:t>постају тачке под редним бројевима</w:t>
      </w:r>
      <w:r w:rsidR="00447316" w:rsidRPr="007D2C69">
        <w:rPr>
          <w:rFonts w:asciiTheme="minorHAnsi" w:hAnsiTheme="minorHAnsi" w:cstheme="minorHAnsi"/>
          <w:lang w:val="sr-Cyrl-RS"/>
        </w:rPr>
        <w:t xml:space="preserve"> 13 до 27</w:t>
      </w:r>
      <w:r w:rsidR="00447316">
        <w:rPr>
          <w:rFonts w:asciiTheme="minorHAnsi" w:hAnsiTheme="minorHAnsi" w:cstheme="minorHAnsi"/>
        </w:rPr>
        <w:t xml:space="preserve">, </w:t>
      </w:r>
      <w:r w:rsidR="00447316">
        <w:rPr>
          <w:rFonts w:asciiTheme="minorHAnsi" w:hAnsiTheme="minorHAnsi" w:cstheme="minorHAnsi"/>
          <w:lang w:val="sr-Cyrl-RS"/>
        </w:rPr>
        <w:t>а у</w:t>
      </w:r>
      <w:r w:rsidR="003155F7" w:rsidRPr="007D2C69">
        <w:rPr>
          <w:rFonts w:asciiTheme="minorHAnsi" w:hAnsiTheme="minorHAnsi" w:cstheme="minorHAnsi"/>
          <w:lang w:val="sr-Cyrl-RS"/>
        </w:rPr>
        <w:t xml:space="preserve"> табели испод тачке </w:t>
      </w:r>
      <w:r w:rsidR="007D2C69">
        <w:rPr>
          <w:rFonts w:asciiTheme="minorHAnsi" w:hAnsiTheme="minorHAnsi" w:cstheme="minorHAnsi"/>
          <w:lang w:val="sr-Latn-RS"/>
        </w:rPr>
        <w:t>II</w:t>
      </w:r>
      <w:r w:rsidR="003155F7" w:rsidRPr="007D2C69">
        <w:rPr>
          <w:rFonts w:asciiTheme="minorHAnsi" w:hAnsiTheme="minorHAnsi" w:cstheme="minorHAnsi"/>
          <w:lang w:val="sr-Cyrl-RS"/>
        </w:rPr>
        <w:t xml:space="preserve"> </w:t>
      </w:r>
      <w:r w:rsidR="007D2C69" w:rsidRPr="007D2C69">
        <w:rPr>
          <w:rFonts w:asciiTheme="minorHAnsi" w:hAnsiTheme="minorHAnsi" w:cstheme="minorHAnsi"/>
          <w:lang w:val="sr-Cyrl-RS"/>
        </w:rPr>
        <w:t xml:space="preserve">Подржани пројекти </w:t>
      </w:r>
      <w:r w:rsidR="003155F7" w:rsidRPr="007D2C69">
        <w:rPr>
          <w:rFonts w:asciiTheme="minorHAnsi" w:hAnsiTheme="minorHAnsi" w:cstheme="minorHAnsi"/>
          <w:lang w:val="sr-Cyrl-RS"/>
        </w:rPr>
        <w:t xml:space="preserve">износ </w:t>
      </w:r>
      <w:r w:rsidR="003F568A" w:rsidRPr="007D2C69">
        <w:rPr>
          <w:rFonts w:asciiTheme="minorHAnsi" w:hAnsiTheme="minorHAnsi" w:cstheme="minorHAnsi"/>
          <w:lang w:val="sr-Cyrl-RS"/>
        </w:rPr>
        <w:t xml:space="preserve">од </w:t>
      </w:r>
      <w:r w:rsidR="005E39DF" w:rsidRPr="007D2C69">
        <w:rPr>
          <w:rFonts w:asciiTheme="minorHAnsi" w:hAnsiTheme="minorHAnsi" w:cstheme="minorHAnsi"/>
          <w:lang w:val="sr-Cyrl-RS"/>
        </w:rPr>
        <w:t>5.000.000,00 динара, мења се износом од 4.900.000,00</w:t>
      </w:r>
      <w:r w:rsidR="0042049E">
        <w:rPr>
          <w:rFonts w:asciiTheme="minorHAnsi" w:hAnsiTheme="minorHAnsi" w:cstheme="minorHAnsi"/>
          <w:lang w:val="sr-Cyrl-RS"/>
        </w:rPr>
        <w:t xml:space="preserve"> динар</w:t>
      </w:r>
      <w:r w:rsidR="003155F7" w:rsidRPr="007D2C69">
        <w:rPr>
          <w:rFonts w:asciiTheme="minorHAnsi" w:hAnsiTheme="minorHAnsi" w:cstheme="minorHAnsi"/>
          <w:lang w:val="sr-Cyrl-RS"/>
        </w:rPr>
        <w:t>а</w:t>
      </w:r>
      <w:r w:rsidR="00447316">
        <w:rPr>
          <w:rFonts w:asciiTheme="minorHAnsi" w:hAnsiTheme="minorHAnsi" w:cstheme="minorHAnsi"/>
          <w:lang w:val="sr-Cyrl-RS"/>
        </w:rPr>
        <w:t>.</w:t>
      </w:r>
      <w:r w:rsidR="0042049E">
        <w:rPr>
          <w:rFonts w:asciiTheme="minorHAnsi" w:hAnsiTheme="minorHAnsi" w:cstheme="minorHAnsi"/>
          <w:lang w:val="sr-Cyrl-RS"/>
        </w:rPr>
        <w:t xml:space="preserve"> </w:t>
      </w:r>
      <w:r w:rsidR="00F52D41">
        <w:rPr>
          <w:rFonts w:asciiTheme="minorHAnsi" w:hAnsiTheme="minorHAnsi" w:cstheme="minorHAnsi"/>
          <w:lang w:val="sr-Cyrl-RS"/>
        </w:rPr>
        <w:t>И у</w:t>
      </w:r>
      <w:r w:rsidR="00F52D41" w:rsidRPr="007D2C69">
        <w:rPr>
          <w:rFonts w:asciiTheme="minorHAnsi" w:hAnsiTheme="minorHAnsi" w:cstheme="minorHAnsi"/>
          <w:lang w:val="sr-Cyrl-RS"/>
        </w:rPr>
        <w:t xml:space="preserve"> </w:t>
      </w:r>
      <w:r w:rsidR="00F52D41">
        <w:rPr>
          <w:rFonts w:asciiTheme="minorHAnsi" w:hAnsiTheme="minorHAnsi" w:cstheme="minorHAnsi"/>
          <w:lang w:val="sr-Cyrl-RS"/>
        </w:rPr>
        <w:t>о</w:t>
      </w:r>
      <w:r w:rsidR="00F52D41" w:rsidRPr="007D2C69">
        <w:rPr>
          <w:rFonts w:asciiTheme="minorHAnsi" w:hAnsiTheme="minorHAnsi" w:cstheme="minorHAnsi"/>
          <w:lang w:val="sr-Cyrl-RS"/>
        </w:rPr>
        <w:t>бразложењу Решења о расподели средстава брише се тачка 13. „</w:t>
      </w:r>
      <w:r w:rsidR="00F52D41" w:rsidRPr="007D2C69">
        <w:rPr>
          <w:rFonts w:asciiTheme="minorHAnsi" w:eastAsia="Times New Roman" w:hAnsiTheme="minorHAnsi" w:cstheme="minorHAnsi"/>
          <w:color w:val="000000"/>
        </w:rPr>
        <w:t>Ђорђе Бабић ПР Производња кинематографских дела DWD Нови Сад</w:t>
      </w:r>
      <w:r w:rsidR="00F52D41">
        <w:rPr>
          <w:rFonts w:asciiTheme="minorHAnsi" w:eastAsia="Times New Roman" w:hAnsiTheme="minorHAnsi" w:cstheme="minorHAnsi"/>
          <w:color w:val="000000"/>
          <w:lang w:val="sr-Cyrl-RS"/>
        </w:rPr>
        <w:t>, Алексе Шантића 74</w:t>
      </w:r>
      <w:r w:rsidR="00F52D41">
        <w:rPr>
          <w:rFonts w:asciiTheme="minorHAnsi" w:eastAsia="Times New Roman" w:hAnsiTheme="minorHAnsi" w:cstheme="minorHAnsi"/>
          <w:color w:val="000000"/>
        </w:rPr>
        <w:t xml:space="preserve">, </w:t>
      </w:r>
      <w:r w:rsidR="00F52D41">
        <w:rPr>
          <w:rFonts w:asciiTheme="minorHAnsi" w:hAnsiTheme="minorHAnsi" w:cstheme="minorHAnsi"/>
          <w:lang w:val="sr-Cyrl-RS"/>
        </w:rPr>
        <w:t>те</w:t>
      </w:r>
      <w:r w:rsidR="00F52D41" w:rsidRPr="007D2C69">
        <w:rPr>
          <w:rFonts w:asciiTheme="minorHAnsi" w:hAnsiTheme="minorHAnsi" w:cstheme="minorHAnsi"/>
          <w:lang w:val="sr-Cyrl-RS"/>
        </w:rPr>
        <w:t xml:space="preserve"> досадашњ</w:t>
      </w:r>
      <w:r w:rsidR="00F52D41">
        <w:rPr>
          <w:rFonts w:asciiTheme="minorHAnsi" w:hAnsiTheme="minorHAnsi" w:cstheme="minorHAnsi"/>
          <w:lang w:val="sr-Cyrl-RS"/>
        </w:rPr>
        <w:t>е тачке под</w:t>
      </w:r>
      <w:r w:rsidR="00F52D41" w:rsidRPr="007D2C69">
        <w:rPr>
          <w:rFonts w:asciiTheme="minorHAnsi" w:hAnsiTheme="minorHAnsi" w:cstheme="minorHAnsi"/>
          <w:lang w:val="sr-Cyrl-RS"/>
        </w:rPr>
        <w:t xml:space="preserve"> редни</w:t>
      </w:r>
      <w:r w:rsidR="00F52D41">
        <w:rPr>
          <w:rFonts w:asciiTheme="minorHAnsi" w:hAnsiTheme="minorHAnsi" w:cstheme="minorHAnsi"/>
          <w:lang w:val="sr-Cyrl-RS"/>
        </w:rPr>
        <w:t>м</w:t>
      </w:r>
      <w:r w:rsidR="00F52D41" w:rsidRPr="007D2C69">
        <w:rPr>
          <w:rFonts w:asciiTheme="minorHAnsi" w:hAnsiTheme="minorHAnsi" w:cstheme="minorHAnsi"/>
          <w:lang w:val="sr-Cyrl-RS"/>
        </w:rPr>
        <w:t xml:space="preserve"> бројеви</w:t>
      </w:r>
      <w:r w:rsidR="00F52D41">
        <w:rPr>
          <w:rFonts w:asciiTheme="minorHAnsi" w:hAnsiTheme="minorHAnsi" w:cstheme="minorHAnsi"/>
          <w:lang w:val="sr-Cyrl-RS"/>
        </w:rPr>
        <w:t>ма</w:t>
      </w:r>
      <w:r w:rsidR="00F52D41" w:rsidRPr="007D2C69">
        <w:rPr>
          <w:rFonts w:asciiTheme="minorHAnsi" w:hAnsiTheme="minorHAnsi" w:cstheme="minorHAnsi"/>
          <w:lang w:val="sr-Cyrl-RS"/>
        </w:rPr>
        <w:t xml:space="preserve"> 1</w:t>
      </w:r>
      <w:r w:rsidR="00F52D41">
        <w:rPr>
          <w:rFonts w:asciiTheme="minorHAnsi" w:hAnsiTheme="minorHAnsi" w:cstheme="minorHAnsi"/>
          <w:lang w:val="sr-Cyrl-RS"/>
        </w:rPr>
        <w:t>4</w:t>
      </w:r>
      <w:r w:rsidR="00241BF1">
        <w:rPr>
          <w:rFonts w:asciiTheme="minorHAnsi" w:hAnsiTheme="minorHAnsi" w:cstheme="minorHAnsi"/>
          <w:lang w:val="sr-Cyrl-RS"/>
        </w:rPr>
        <w:t>.</w:t>
      </w:r>
      <w:r w:rsidR="00F52D41" w:rsidRPr="007D2C69">
        <w:rPr>
          <w:rFonts w:asciiTheme="minorHAnsi" w:hAnsiTheme="minorHAnsi" w:cstheme="minorHAnsi"/>
          <w:lang w:val="sr-Cyrl-RS"/>
        </w:rPr>
        <w:t xml:space="preserve"> до 28. </w:t>
      </w:r>
      <w:r w:rsidR="00F52D41">
        <w:rPr>
          <w:rFonts w:asciiTheme="minorHAnsi" w:hAnsiTheme="minorHAnsi" w:cstheme="minorHAnsi"/>
          <w:lang w:val="sr-Cyrl-RS"/>
        </w:rPr>
        <w:t xml:space="preserve">постају тачке под редним бројевима </w:t>
      </w:r>
      <w:r w:rsidR="00F52D41" w:rsidRPr="007D2C69">
        <w:rPr>
          <w:rFonts w:asciiTheme="minorHAnsi" w:hAnsiTheme="minorHAnsi" w:cstheme="minorHAnsi"/>
          <w:lang w:val="sr-Cyrl-RS"/>
        </w:rPr>
        <w:t>13</w:t>
      </w:r>
      <w:r w:rsidR="00F52D41">
        <w:rPr>
          <w:rFonts w:asciiTheme="minorHAnsi" w:hAnsiTheme="minorHAnsi" w:cstheme="minorHAnsi"/>
          <w:lang w:val="sr-Cyrl-RS"/>
        </w:rPr>
        <w:t>.</w:t>
      </w:r>
      <w:r w:rsidR="00F52D41" w:rsidRPr="007D2C69">
        <w:rPr>
          <w:rFonts w:asciiTheme="minorHAnsi" w:hAnsiTheme="minorHAnsi" w:cstheme="minorHAnsi"/>
          <w:lang w:val="sr-Cyrl-RS"/>
        </w:rPr>
        <w:t xml:space="preserve"> до 27.</w:t>
      </w:r>
    </w:p>
    <w:p w:rsidR="00413EE0" w:rsidRDefault="006209A4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7D2C69">
        <w:rPr>
          <w:rFonts w:asciiTheme="minorHAnsi" w:hAnsiTheme="minorHAnsi" w:cstheme="minorHAnsi"/>
          <w:lang w:val="sr-Cyrl-RS"/>
        </w:rPr>
        <w:t xml:space="preserve">Због </w:t>
      </w:r>
      <w:r w:rsidRPr="001924E3">
        <w:rPr>
          <w:rFonts w:asciiTheme="minorHAnsi" w:hAnsiTheme="minorHAnsi" w:cstheme="minorHAnsi"/>
          <w:lang w:val="sr-Cyrl-RS"/>
        </w:rPr>
        <w:t xml:space="preserve">одустанка </w:t>
      </w:r>
      <w:r w:rsidR="0042049E" w:rsidRPr="001924E3">
        <w:rPr>
          <w:rFonts w:asciiTheme="minorHAnsi" w:eastAsia="Times New Roman" w:hAnsiTheme="minorHAnsi" w:cstheme="minorHAnsi"/>
          <w:color w:val="000000"/>
        </w:rPr>
        <w:t>Ђорђ</w:t>
      </w:r>
      <w:r w:rsidR="0042049E" w:rsidRPr="001924E3">
        <w:rPr>
          <w:rFonts w:asciiTheme="minorHAnsi" w:eastAsia="Times New Roman" w:hAnsiTheme="minorHAnsi" w:cstheme="minorHAnsi"/>
          <w:color w:val="000000"/>
          <w:lang w:val="sr-Cyrl-RS"/>
        </w:rPr>
        <w:t>а</w:t>
      </w:r>
      <w:r w:rsidR="0042049E" w:rsidRPr="001924E3">
        <w:rPr>
          <w:rFonts w:asciiTheme="minorHAnsi" w:eastAsia="Times New Roman" w:hAnsiTheme="minorHAnsi" w:cstheme="minorHAnsi"/>
          <w:color w:val="000000"/>
        </w:rPr>
        <w:t xml:space="preserve"> Бабић</w:t>
      </w:r>
      <w:r w:rsidR="0042049E" w:rsidRPr="001924E3">
        <w:rPr>
          <w:rFonts w:asciiTheme="minorHAnsi" w:eastAsia="Times New Roman" w:hAnsiTheme="minorHAnsi" w:cstheme="minorHAnsi"/>
          <w:color w:val="000000"/>
          <w:lang w:val="sr-Cyrl-RS"/>
        </w:rPr>
        <w:t>а</w:t>
      </w:r>
      <w:r w:rsidR="0042049E" w:rsidRPr="001924E3">
        <w:rPr>
          <w:rFonts w:asciiTheme="minorHAnsi" w:eastAsia="Times New Roman" w:hAnsiTheme="minorHAnsi" w:cstheme="minorHAnsi"/>
          <w:color w:val="000000"/>
        </w:rPr>
        <w:t xml:space="preserve"> ПР Производња кинематографских дела DWD Нови Сад</w:t>
      </w:r>
      <w:r w:rsidR="00413EE0" w:rsidRPr="001924E3">
        <w:rPr>
          <w:rFonts w:asciiTheme="minorHAnsi" w:eastAsia="Times New Roman" w:hAnsiTheme="minorHAnsi" w:cstheme="minorHAnsi"/>
          <w:color w:val="000000"/>
          <w:lang w:val="sr-Cyrl-RS"/>
        </w:rPr>
        <w:t>,</w:t>
      </w:r>
      <w:r w:rsidR="00413EE0">
        <w:rPr>
          <w:rFonts w:asciiTheme="minorHAnsi" w:eastAsia="Times New Roman" w:hAnsiTheme="minorHAnsi" w:cstheme="minorHAnsi"/>
          <w:color w:val="000000"/>
          <w:lang w:val="sr-Cyrl-RS"/>
        </w:rPr>
        <w:t xml:space="preserve"> Алексе Шантића 74</w:t>
      </w:r>
      <w:r w:rsidR="00413EE0" w:rsidRPr="007D2C69">
        <w:rPr>
          <w:rFonts w:asciiTheme="minorHAnsi" w:eastAsia="Times New Roman" w:hAnsiTheme="minorHAnsi" w:cstheme="minorHAnsi"/>
          <w:color w:val="000000"/>
          <w:lang w:val="sr-Cyrl-RS"/>
        </w:rPr>
        <w:t xml:space="preserve"> </w:t>
      </w:r>
      <w:r w:rsidR="00413EE0" w:rsidRPr="007D2C69">
        <w:rPr>
          <w:rFonts w:asciiTheme="minorHAnsi" w:hAnsiTheme="minorHAnsi" w:cstheme="minorHAnsi"/>
          <w:lang w:val="sr-Cyrl-RS"/>
        </w:rPr>
        <w:t xml:space="preserve"> </w:t>
      </w:r>
      <w:r w:rsidR="009F45B6" w:rsidRPr="007D2C69">
        <w:rPr>
          <w:rFonts w:asciiTheme="minorHAnsi" w:hAnsiTheme="minorHAnsi" w:cstheme="minorHAnsi"/>
          <w:lang w:val="sr-Cyrl-RS"/>
        </w:rPr>
        <w:t>од</w:t>
      </w:r>
      <w:r w:rsidR="00413EE0">
        <w:rPr>
          <w:rFonts w:asciiTheme="minorHAnsi" w:hAnsiTheme="minorHAnsi" w:cstheme="minorHAnsi"/>
          <w:lang w:val="sr-Cyrl-RS"/>
        </w:rPr>
        <w:t xml:space="preserve"> реализације пројекта</w:t>
      </w:r>
      <w:r w:rsidR="00346FCE">
        <w:rPr>
          <w:rFonts w:asciiTheme="minorHAnsi" w:hAnsiTheme="minorHAnsi" w:cstheme="minorHAnsi"/>
          <w:lang w:val="sr-Cyrl-RS"/>
        </w:rPr>
        <w:t xml:space="preserve"> Стручни скуп Објективност – да сензационализам – не, </w:t>
      </w:r>
      <w:r w:rsidR="00413EE0">
        <w:rPr>
          <w:rFonts w:asciiTheme="minorHAnsi" w:hAnsiTheme="minorHAnsi" w:cstheme="minorHAnsi"/>
          <w:lang w:val="sr-Cyrl-RS"/>
        </w:rPr>
        <w:t xml:space="preserve">по </w:t>
      </w:r>
      <w:r w:rsidR="009F45B6" w:rsidRPr="007D2C69">
        <w:rPr>
          <w:rFonts w:asciiTheme="minorHAnsi" w:hAnsiTheme="minorHAnsi" w:cstheme="minorHAnsi"/>
          <w:lang w:val="sr-Cyrl-RS"/>
        </w:rPr>
        <w:t>Конкурс</w:t>
      </w:r>
      <w:r w:rsidR="00413EE0">
        <w:rPr>
          <w:rFonts w:asciiTheme="minorHAnsi" w:hAnsiTheme="minorHAnsi" w:cstheme="minorHAnsi"/>
          <w:lang w:val="sr-Cyrl-RS"/>
        </w:rPr>
        <w:t>у</w:t>
      </w:r>
      <w:r w:rsidR="009F45B6" w:rsidRPr="007D2C69">
        <w:rPr>
          <w:rFonts w:asciiTheme="minorHAnsi" w:hAnsiTheme="minorHAnsi" w:cstheme="minorHAnsi"/>
          <w:lang w:val="sr-Cyrl-RS"/>
        </w:rPr>
        <w:t xml:space="preserve"> </w:t>
      </w:r>
      <w:r w:rsidR="0042049E" w:rsidRPr="007D2C69">
        <w:rPr>
          <w:rFonts w:asciiTheme="minorHAnsi" w:eastAsia="Times New Roman" w:hAnsiTheme="minorHAnsi" w:cstheme="minorHAnsi"/>
          <w:lang w:val="sr-Cyrl-RS"/>
        </w:rPr>
        <w:t>за унапређење професионалних стандарда у 2022. години</w:t>
      </w:r>
      <w:r w:rsidR="00492C3A" w:rsidRPr="007D2C69">
        <w:rPr>
          <w:rFonts w:asciiTheme="minorHAnsi" w:hAnsiTheme="minorHAnsi" w:cstheme="minorHAnsi"/>
          <w:lang w:val="sr-Cyrl-RS"/>
        </w:rPr>
        <w:t>,</w:t>
      </w:r>
      <w:r w:rsidR="009F45B6" w:rsidRPr="007D2C69">
        <w:rPr>
          <w:rFonts w:asciiTheme="minorHAnsi" w:hAnsiTheme="minorHAnsi" w:cstheme="minorHAnsi"/>
          <w:lang w:val="sr-Cyrl-RS"/>
        </w:rPr>
        <w:t xml:space="preserve"> </w:t>
      </w:r>
      <w:r w:rsidR="00296578" w:rsidRPr="007D2C69">
        <w:rPr>
          <w:rFonts w:asciiTheme="minorHAnsi" w:hAnsiTheme="minorHAnsi" w:cstheme="minorHAnsi"/>
          <w:lang w:val="sr-Cyrl-RS"/>
        </w:rPr>
        <w:t>у</w:t>
      </w:r>
      <w:r w:rsidRPr="007D2C69">
        <w:rPr>
          <w:rFonts w:asciiTheme="minorHAnsi" w:hAnsiTheme="minorHAnsi" w:cstheme="minorHAnsi"/>
          <w:lang w:val="sr-Cyrl-RS"/>
        </w:rPr>
        <w:t>купан износ</w:t>
      </w:r>
      <w:r w:rsidR="006A3863">
        <w:rPr>
          <w:rFonts w:asciiTheme="minorHAnsi" w:hAnsiTheme="minorHAnsi" w:cstheme="minorHAnsi"/>
          <w:lang w:val="sr-Cyrl-RS"/>
        </w:rPr>
        <w:t xml:space="preserve"> </w:t>
      </w:r>
      <w:r w:rsidR="00447316">
        <w:rPr>
          <w:rFonts w:asciiTheme="minorHAnsi" w:hAnsiTheme="minorHAnsi" w:cstheme="minorHAnsi"/>
          <w:lang w:val="sr-Cyrl-RS"/>
        </w:rPr>
        <w:t xml:space="preserve"> средстава за расподелу уместо </w:t>
      </w:r>
      <w:r w:rsidR="00413EE0" w:rsidRPr="007D2C69">
        <w:rPr>
          <w:rFonts w:asciiTheme="minorHAnsi" w:hAnsiTheme="minorHAnsi" w:cstheme="minorHAnsi"/>
          <w:lang w:val="sr-Cyrl-RS"/>
        </w:rPr>
        <w:t>5.000.000,00 динара, мења се износом од 4.900.000,00 динара.</w:t>
      </w:r>
    </w:p>
    <w:p w:rsidR="00372C08" w:rsidRPr="007D2C69" w:rsidRDefault="00372C08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7D2C69">
        <w:rPr>
          <w:rFonts w:asciiTheme="minorHAnsi" w:hAnsiTheme="minorHAnsi" w:cstheme="minorHAnsi"/>
          <w:lang w:val="sr-Cyrl-RS"/>
        </w:rPr>
        <w:t>У свему осталом одредбе Решења о расподели средстава</w:t>
      </w:r>
      <w:r w:rsidR="00413EE0">
        <w:rPr>
          <w:rFonts w:asciiTheme="minorHAnsi" w:hAnsiTheme="minorHAnsi" w:cstheme="minorHAnsi"/>
          <w:lang w:val="sr-Cyrl-RS"/>
        </w:rPr>
        <w:t xml:space="preserve"> </w:t>
      </w:r>
      <w:r w:rsidR="00413EE0" w:rsidRPr="00346FCE">
        <w:rPr>
          <w:rFonts w:asciiTheme="minorHAnsi" w:hAnsiTheme="minorHAnsi" w:cstheme="minorHAnsi"/>
          <w:lang w:val="sr-Cyrl-RS"/>
        </w:rPr>
        <w:t>за Конкурс за</w:t>
      </w:r>
      <w:r w:rsidR="00413EE0" w:rsidRPr="00346FCE">
        <w:rPr>
          <w:rFonts w:asciiTheme="minorHAnsi" w:eastAsia="Times New Roman" w:hAnsiTheme="minorHAnsi" w:cstheme="minorHAnsi"/>
          <w:lang w:val="sr-Cyrl-RS"/>
        </w:rPr>
        <w:t xml:space="preserve"> унапређење професионалних стандарда у 2022. години</w:t>
      </w:r>
      <w:r w:rsidRPr="00346FCE">
        <w:rPr>
          <w:rFonts w:asciiTheme="minorHAnsi" w:hAnsiTheme="minorHAnsi" w:cstheme="minorHAnsi"/>
          <w:lang w:val="sr-Cyrl-RS"/>
        </w:rPr>
        <w:t>,</w:t>
      </w:r>
      <w:r w:rsidRPr="007D2C69">
        <w:rPr>
          <w:rFonts w:asciiTheme="minorHAnsi" w:hAnsiTheme="minorHAnsi" w:cstheme="minorHAnsi"/>
          <w:lang w:val="sr-Cyrl-RS"/>
        </w:rPr>
        <w:t xml:space="preserve"> број: 137-4</w:t>
      </w:r>
      <w:r w:rsidR="00413EE0">
        <w:rPr>
          <w:rFonts w:asciiTheme="minorHAnsi" w:hAnsiTheme="minorHAnsi" w:cstheme="minorHAnsi"/>
          <w:lang w:val="sr-Cyrl-RS"/>
        </w:rPr>
        <w:t>0</w:t>
      </w:r>
      <w:r w:rsidRPr="007D2C69">
        <w:rPr>
          <w:rFonts w:asciiTheme="minorHAnsi" w:hAnsiTheme="minorHAnsi" w:cstheme="minorHAnsi"/>
          <w:lang w:val="sr-Cyrl-RS"/>
        </w:rPr>
        <w:t>1-</w:t>
      </w:r>
      <w:r w:rsidR="00413EE0">
        <w:rPr>
          <w:rFonts w:asciiTheme="minorHAnsi" w:hAnsiTheme="minorHAnsi" w:cstheme="minorHAnsi"/>
          <w:lang w:val="sr-Cyrl-RS"/>
        </w:rPr>
        <w:t>15</w:t>
      </w:r>
      <w:r w:rsidRPr="007D2C69">
        <w:rPr>
          <w:rFonts w:asciiTheme="minorHAnsi" w:hAnsiTheme="minorHAnsi" w:cstheme="minorHAnsi"/>
          <w:lang w:val="sr-Cyrl-RS"/>
        </w:rPr>
        <w:t>/202</w:t>
      </w:r>
      <w:r w:rsidR="00413EE0">
        <w:rPr>
          <w:rFonts w:asciiTheme="minorHAnsi" w:hAnsiTheme="minorHAnsi" w:cstheme="minorHAnsi"/>
          <w:lang w:val="sr-Cyrl-RS"/>
        </w:rPr>
        <w:t>2</w:t>
      </w:r>
      <w:r w:rsidRPr="007D2C69">
        <w:rPr>
          <w:rFonts w:asciiTheme="minorHAnsi" w:hAnsiTheme="minorHAnsi" w:cstheme="minorHAnsi"/>
          <w:lang w:val="sr-Cyrl-RS"/>
        </w:rPr>
        <w:t xml:space="preserve">-05 од </w:t>
      </w:r>
      <w:r w:rsidR="00413EE0">
        <w:rPr>
          <w:rFonts w:asciiTheme="minorHAnsi" w:hAnsiTheme="minorHAnsi" w:cstheme="minorHAnsi"/>
          <w:lang w:val="sr-Cyrl-RS"/>
        </w:rPr>
        <w:t>1</w:t>
      </w:r>
      <w:r w:rsidRPr="007D2C69">
        <w:rPr>
          <w:rFonts w:asciiTheme="minorHAnsi" w:hAnsiTheme="minorHAnsi" w:cstheme="minorHAnsi"/>
          <w:lang w:val="sr-Cyrl-RS"/>
        </w:rPr>
        <w:t>9. априла 202</w:t>
      </w:r>
      <w:r w:rsidR="00413EE0">
        <w:rPr>
          <w:rFonts w:asciiTheme="minorHAnsi" w:hAnsiTheme="minorHAnsi" w:cstheme="minorHAnsi"/>
          <w:lang w:val="sr-Cyrl-RS"/>
        </w:rPr>
        <w:t>2</w:t>
      </w:r>
      <w:r w:rsidRPr="007D2C69">
        <w:rPr>
          <w:rFonts w:asciiTheme="minorHAnsi" w:hAnsiTheme="minorHAnsi" w:cstheme="minorHAnsi"/>
          <w:lang w:val="sr-Cyrl-RS"/>
        </w:rPr>
        <w:t>. године, остају на снази.</w:t>
      </w:r>
    </w:p>
    <w:p w:rsidR="0033340A" w:rsidRPr="007D2C69" w:rsidRDefault="0033340A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7D2C69">
        <w:rPr>
          <w:rFonts w:asciiTheme="minorHAnsi" w:hAnsiTheme="minorHAnsi" w:cstheme="minorHAnsi"/>
          <w:lang w:val="sr-Cyrl-RS"/>
        </w:rPr>
        <w:t xml:space="preserve">У складу са чланом 16. став 5. и 24. став 2. Покрајинске скупштинске одлуке о покрајинској управи, прописано је да се решењем одлучује о појединачним стварима, у складу са прописима и да покрајински секретар представља покрајински секретаријат и доноси акта за која је овлашћен. </w:t>
      </w:r>
    </w:p>
    <w:p w:rsidR="006E5F5A" w:rsidRPr="007D2C69" w:rsidRDefault="0033340A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  <w:r w:rsidRPr="007D2C69">
        <w:rPr>
          <w:rFonts w:asciiTheme="minorHAnsi" w:hAnsiTheme="minorHAnsi" w:cstheme="minorHAnsi"/>
          <w:lang w:val="sr-Cyrl-RS"/>
        </w:rPr>
        <w:t xml:space="preserve"> На основу наведеног  решено је као у диспозитиву.                                                                              </w:t>
      </w:r>
    </w:p>
    <w:p w:rsidR="0033340A" w:rsidRPr="007D2C69" w:rsidRDefault="0033340A" w:rsidP="00C36F15">
      <w:pPr>
        <w:spacing w:after="0" w:line="240" w:lineRule="auto"/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33340A" w:rsidRPr="007D2C69" w:rsidRDefault="00464AEB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  <w:r w:rsidRPr="007D2C69">
        <w:rPr>
          <w:rFonts w:asciiTheme="minorHAnsi" w:hAnsiTheme="minorHAnsi" w:cstheme="minorHAnsi"/>
          <w:b/>
          <w:lang w:val="sr-Cyrl-RS" w:eastAsia="en-US"/>
        </w:rPr>
        <w:t>ПОУКА</w:t>
      </w:r>
      <w:r w:rsidR="0033340A" w:rsidRPr="007D2C69">
        <w:rPr>
          <w:rFonts w:asciiTheme="minorHAnsi" w:hAnsiTheme="minorHAnsi" w:cstheme="minorHAnsi"/>
          <w:b/>
          <w:lang w:val="sr-Cyrl-RS" w:eastAsia="en-US"/>
        </w:rPr>
        <w:t xml:space="preserve"> О ПРАВНОМ СРЕДСТВУ</w:t>
      </w:r>
      <w:r w:rsidR="0033340A" w:rsidRPr="007D2C69">
        <w:rPr>
          <w:rFonts w:asciiTheme="minorHAnsi" w:hAnsiTheme="minorHAnsi" w:cstheme="minorHAnsi"/>
          <w:lang w:val="sr-Cyrl-RS" w:eastAsia="en-US"/>
        </w:rPr>
        <w:t>:</w:t>
      </w:r>
    </w:p>
    <w:p w:rsidR="0033340A" w:rsidRPr="007D2C69" w:rsidRDefault="0033340A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  <w:r w:rsidRPr="007D2C69">
        <w:rPr>
          <w:rFonts w:asciiTheme="minorHAnsi" w:hAnsiTheme="minorHAnsi" w:cstheme="minorHAnsi"/>
          <w:lang w:val="sr-Cyrl-RS" w:eastAsia="en-US"/>
        </w:rPr>
        <w:t>Против овог Решења може се покренути управни спор пред Управним судом у року од 30 дана од дана достављања Решења.</w:t>
      </w:r>
    </w:p>
    <w:p w:rsidR="0033340A" w:rsidRPr="007D2C69" w:rsidRDefault="0033340A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  <w:r w:rsidRPr="007D2C69">
        <w:rPr>
          <w:rFonts w:asciiTheme="minorHAnsi" w:hAnsiTheme="minorHAnsi" w:cstheme="minorHAnsi"/>
          <w:lang w:val="sr-Cyrl-RS" w:eastAsia="en-US"/>
        </w:rPr>
        <w:t xml:space="preserve">                                                  </w:t>
      </w:r>
    </w:p>
    <w:p w:rsidR="0033340A" w:rsidRPr="007D2C69" w:rsidRDefault="0033340A" w:rsidP="00C36F15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val="sr-Cyrl-RS" w:eastAsia="en-US"/>
        </w:rPr>
      </w:pPr>
      <w:r w:rsidRPr="007D2C69">
        <w:rPr>
          <w:rFonts w:asciiTheme="minorHAnsi" w:hAnsiTheme="minorHAnsi" w:cstheme="minorHAnsi"/>
          <w:lang w:val="sr-Cyrl-RS" w:eastAsia="en-US"/>
        </w:rPr>
        <w:t xml:space="preserve">                                                       </w:t>
      </w:r>
    </w:p>
    <w:p w:rsidR="0033340A" w:rsidRPr="007D2C69" w:rsidRDefault="0033340A" w:rsidP="001D177A">
      <w:pPr>
        <w:suppressAutoHyphens w:val="0"/>
        <w:spacing w:after="0" w:line="240" w:lineRule="auto"/>
        <w:jc w:val="right"/>
        <w:rPr>
          <w:rFonts w:asciiTheme="minorHAnsi" w:hAnsiTheme="minorHAnsi" w:cstheme="minorHAnsi"/>
          <w:b/>
          <w:lang w:eastAsia="en-US"/>
        </w:rPr>
      </w:pPr>
      <w:r w:rsidRPr="007D2C69">
        <w:rPr>
          <w:rFonts w:asciiTheme="minorHAnsi" w:hAnsiTheme="minorHAnsi" w:cstheme="minorHAnsi"/>
          <w:b/>
          <w:lang w:val="sr-Cyrl-RS" w:eastAsia="en-US"/>
        </w:rPr>
        <w:t xml:space="preserve">                                                                    </w:t>
      </w:r>
      <w:r w:rsidR="00C07CE5" w:rsidRPr="007D2C69">
        <w:rPr>
          <w:rFonts w:asciiTheme="minorHAnsi" w:hAnsiTheme="minorHAnsi" w:cstheme="minorHAnsi"/>
          <w:b/>
          <w:lang w:val="sr-Cyrl-RS" w:eastAsia="en-US"/>
        </w:rPr>
        <w:t xml:space="preserve">                    </w:t>
      </w:r>
      <w:r w:rsidRPr="007D2C69">
        <w:rPr>
          <w:rFonts w:asciiTheme="minorHAnsi" w:hAnsiTheme="minorHAnsi" w:cstheme="minorHAnsi"/>
          <w:b/>
          <w:lang w:val="sr-Cyrl-RS" w:eastAsia="en-US"/>
        </w:rPr>
        <w:t xml:space="preserve"> </w:t>
      </w:r>
      <w:r w:rsidRPr="007D2C69">
        <w:rPr>
          <w:rFonts w:asciiTheme="minorHAnsi" w:hAnsiTheme="minorHAnsi" w:cstheme="minorHAnsi"/>
          <w:b/>
          <w:lang w:eastAsia="en-US"/>
        </w:rPr>
        <w:t xml:space="preserve">ПОКРАЈИНСКИ СЕКРЕТАР </w:t>
      </w:r>
    </w:p>
    <w:p w:rsidR="00F127FB" w:rsidRDefault="0033340A" w:rsidP="001D177A">
      <w:pPr>
        <w:suppressAutoHyphens w:val="0"/>
        <w:spacing w:after="0" w:line="240" w:lineRule="auto"/>
        <w:jc w:val="right"/>
        <w:rPr>
          <w:rFonts w:asciiTheme="minorHAnsi" w:hAnsiTheme="minorHAnsi" w:cstheme="minorHAnsi"/>
          <w:lang w:val="sr-Cyrl-RS" w:eastAsia="en-US"/>
        </w:rPr>
      </w:pPr>
      <w:r w:rsidRPr="007D2C69">
        <w:rPr>
          <w:rFonts w:asciiTheme="minorHAnsi" w:hAnsiTheme="minorHAnsi" w:cstheme="minorHAnsi"/>
          <w:lang w:eastAsia="en-US"/>
        </w:rPr>
        <w:t xml:space="preserve">                                                                   </w:t>
      </w:r>
      <w:r w:rsidRPr="007D2C69">
        <w:rPr>
          <w:rFonts w:asciiTheme="minorHAnsi" w:hAnsiTheme="minorHAnsi" w:cstheme="minorHAnsi"/>
          <w:lang w:val="sr-Cyrl-RS" w:eastAsia="en-US"/>
        </w:rPr>
        <w:t xml:space="preserve">    </w:t>
      </w:r>
      <w:r w:rsidR="00193626" w:rsidRPr="007D2C69">
        <w:rPr>
          <w:rFonts w:asciiTheme="minorHAnsi" w:hAnsiTheme="minorHAnsi" w:cstheme="minorHAnsi"/>
          <w:lang w:val="sr-Cyrl-RS" w:eastAsia="en-US"/>
        </w:rPr>
        <w:t xml:space="preserve">                 </w:t>
      </w:r>
    </w:p>
    <w:p w:rsidR="0033340A" w:rsidRPr="00B30BC1" w:rsidRDefault="00F127FB" w:rsidP="001D177A">
      <w:pPr>
        <w:suppressAutoHyphens w:val="0"/>
        <w:spacing w:after="0" w:line="240" w:lineRule="auto"/>
        <w:jc w:val="right"/>
        <w:rPr>
          <w:rFonts w:asciiTheme="minorHAnsi" w:hAnsiTheme="minorHAnsi" w:cstheme="minorHAnsi"/>
          <w:lang w:val="sr-Cyrl-RS" w:eastAsia="en-US"/>
        </w:rPr>
      </w:pPr>
      <w:r>
        <w:rPr>
          <w:rFonts w:asciiTheme="minorHAnsi" w:hAnsiTheme="minorHAnsi" w:cstheme="minorHAnsi"/>
          <w:lang w:val="sr-Cyrl-RS" w:eastAsia="en-US"/>
        </w:rPr>
        <w:t xml:space="preserve">                                                                                                 </w:t>
      </w:r>
      <w:r w:rsidR="00ED3FFE" w:rsidRPr="007D2C69">
        <w:rPr>
          <w:rFonts w:asciiTheme="minorHAnsi" w:hAnsiTheme="minorHAnsi" w:cstheme="minorHAnsi"/>
          <w:lang w:val="sr-Cyrl-RS" w:eastAsia="en-US"/>
        </w:rPr>
        <w:t xml:space="preserve"> </w:t>
      </w:r>
      <w:r w:rsidR="0033340A" w:rsidRPr="007D2C69">
        <w:rPr>
          <w:rFonts w:asciiTheme="minorHAnsi" w:hAnsiTheme="minorHAnsi" w:cstheme="minorHAnsi"/>
          <w:lang w:eastAsia="en-US"/>
        </w:rPr>
        <w:t>Драгана Милошевић</w:t>
      </w:r>
      <w:r w:rsidR="00B30BC1">
        <w:rPr>
          <w:rFonts w:asciiTheme="minorHAnsi" w:hAnsiTheme="minorHAnsi" w:cstheme="minorHAnsi"/>
          <w:lang w:eastAsia="en-US"/>
        </w:rPr>
        <w:t xml:space="preserve"> </w:t>
      </w:r>
      <w:r w:rsidR="00B30BC1">
        <w:rPr>
          <w:rFonts w:asciiTheme="minorHAnsi" w:hAnsiTheme="minorHAnsi" w:cstheme="minorHAnsi"/>
          <w:lang w:val="sr-Cyrl-RS" w:eastAsia="en-US"/>
        </w:rPr>
        <w:t>с.р.</w:t>
      </w:r>
    </w:p>
    <w:p w:rsidR="0033340A" w:rsidRPr="007D2C69" w:rsidRDefault="0033340A" w:rsidP="001D177A">
      <w:pPr>
        <w:suppressAutoHyphens w:val="0"/>
        <w:spacing w:after="0" w:line="240" w:lineRule="auto"/>
        <w:jc w:val="right"/>
        <w:rPr>
          <w:rFonts w:asciiTheme="minorHAnsi" w:hAnsiTheme="minorHAnsi" w:cstheme="minorHAnsi"/>
          <w:lang w:eastAsia="en-US"/>
        </w:rPr>
      </w:pPr>
    </w:p>
    <w:p w:rsidR="00CB7E5A" w:rsidRPr="007D2C69" w:rsidRDefault="00C36F15" w:rsidP="00C36F15">
      <w:pPr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А</w:t>
      </w:r>
      <w:bookmarkStart w:id="0" w:name="_GoBack"/>
      <w:bookmarkEnd w:id="0"/>
    </w:p>
    <w:sectPr w:rsidR="00CB7E5A" w:rsidRPr="007D2C69" w:rsidSect="00814C84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FC" w:rsidRDefault="006B63FC" w:rsidP="00344395">
      <w:pPr>
        <w:spacing w:after="0" w:line="240" w:lineRule="auto"/>
      </w:pPr>
      <w:r>
        <w:separator/>
      </w:r>
    </w:p>
  </w:endnote>
  <w:endnote w:type="continuationSeparator" w:id="0">
    <w:p w:rsidR="006B63FC" w:rsidRDefault="006B63FC" w:rsidP="0034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FC" w:rsidRDefault="006B63FC" w:rsidP="00344395">
      <w:pPr>
        <w:spacing w:after="0" w:line="240" w:lineRule="auto"/>
      </w:pPr>
      <w:r>
        <w:separator/>
      </w:r>
    </w:p>
  </w:footnote>
  <w:footnote w:type="continuationSeparator" w:id="0">
    <w:p w:rsidR="006B63FC" w:rsidRDefault="006B63FC" w:rsidP="0034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7B7"/>
    <w:multiLevelType w:val="hybridMultilevel"/>
    <w:tmpl w:val="DE10C2BE"/>
    <w:lvl w:ilvl="0" w:tplc="0B9C9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62"/>
    <w:rsid w:val="00015D3B"/>
    <w:rsid w:val="00016C58"/>
    <w:rsid w:val="000226C9"/>
    <w:rsid w:val="0004571E"/>
    <w:rsid w:val="00047E83"/>
    <w:rsid w:val="000A013C"/>
    <w:rsid w:val="000C5611"/>
    <w:rsid w:val="000E5595"/>
    <w:rsid w:val="000F0759"/>
    <w:rsid w:val="000F1841"/>
    <w:rsid w:val="0011084B"/>
    <w:rsid w:val="00113CB9"/>
    <w:rsid w:val="001265BE"/>
    <w:rsid w:val="00132233"/>
    <w:rsid w:val="001358D9"/>
    <w:rsid w:val="00172B91"/>
    <w:rsid w:val="001924E3"/>
    <w:rsid w:val="00193626"/>
    <w:rsid w:val="001974DB"/>
    <w:rsid w:val="001D177A"/>
    <w:rsid w:val="001D28FA"/>
    <w:rsid w:val="001F58BF"/>
    <w:rsid w:val="00204DD1"/>
    <w:rsid w:val="00204EF8"/>
    <w:rsid w:val="00231900"/>
    <w:rsid w:val="00236F56"/>
    <w:rsid w:val="00241BF1"/>
    <w:rsid w:val="00290D58"/>
    <w:rsid w:val="00296578"/>
    <w:rsid w:val="002B765D"/>
    <w:rsid w:val="002C4271"/>
    <w:rsid w:val="002C4AE1"/>
    <w:rsid w:val="002C7708"/>
    <w:rsid w:val="002D1DDD"/>
    <w:rsid w:val="002D2363"/>
    <w:rsid w:val="002E01B8"/>
    <w:rsid w:val="003009AB"/>
    <w:rsid w:val="003155F7"/>
    <w:rsid w:val="0031586A"/>
    <w:rsid w:val="003278EE"/>
    <w:rsid w:val="0033340A"/>
    <w:rsid w:val="00344395"/>
    <w:rsid w:val="003468AA"/>
    <w:rsid w:val="00346FCE"/>
    <w:rsid w:val="003549DF"/>
    <w:rsid w:val="00356730"/>
    <w:rsid w:val="00357DF8"/>
    <w:rsid w:val="003717FD"/>
    <w:rsid w:val="00372C08"/>
    <w:rsid w:val="00374523"/>
    <w:rsid w:val="00392FE0"/>
    <w:rsid w:val="00394590"/>
    <w:rsid w:val="00396220"/>
    <w:rsid w:val="003A6E3B"/>
    <w:rsid w:val="003B143F"/>
    <w:rsid w:val="003F4D9C"/>
    <w:rsid w:val="003F568A"/>
    <w:rsid w:val="00413EE0"/>
    <w:rsid w:val="0041521B"/>
    <w:rsid w:val="0042049E"/>
    <w:rsid w:val="0042156B"/>
    <w:rsid w:val="0043249F"/>
    <w:rsid w:val="00443B23"/>
    <w:rsid w:val="00447316"/>
    <w:rsid w:val="00457E54"/>
    <w:rsid w:val="00464A75"/>
    <w:rsid w:val="00464AEB"/>
    <w:rsid w:val="004701B9"/>
    <w:rsid w:val="00482378"/>
    <w:rsid w:val="004872B4"/>
    <w:rsid w:val="00490F07"/>
    <w:rsid w:val="00492C3A"/>
    <w:rsid w:val="004C0907"/>
    <w:rsid w:val="004E1AB4"/>
    <w:rsid w:val="00502E8E"/>
    <w:rsid w:val="00525415"/>
    <w:rsid w:val="00535D07"/>
    <w:rsid w:val="00540533"/>
    <w:rsid w:val="005418B0"/>
    <w:rsid w:val="00543869"/>
    <w:rsid w:val="005463E7"/>
    <w:rsid w:val="00562A60"/>
    <w:rsid w:val="00563892"/>
    <w:rsid w:val="0057052D"/>
    <w:rsid w:val="0059324D"/>
    <w:rsid w:val="005A17F1"/>
    <w:rsid w:val="005C620C"/>
    <w:rsid w:val="005C670F"/>
    <w:rsid w:val="005D74E4"/>
    <w:rsid w:val="005E39DF"/>
    <w:rsid w:val="00617A1B"/>
    <w:rsid w:val="006209A4"/>
    <w:rsid w:val="00621F00"/>
    <w:rsid w:val="006244E3"/>
    <w:rsid w:val="006469B6"/>
    <w:rsid w:val="00652B6E"/>
    <w:rsid w:val="006612F1"/>
    <w:rsid w:val="006657FA"/>
    <w:rsid w:val="006712E2"/>
    <w:rsid w:val="006A24F1"/>
    <w:rsid w:val="006A3863"/>
    <w:rsid w:val="006B63FC"/>
    <w:rsid w:val="006B7FB9"/>
    <w:rsid w:val="006E5F5A"/>
    <w:rsid w:val="00734699"/>
    <w:rsid w:val="00741BBF"/>
    <w:rsid w:val="00747967"/>
    <w:rsid w:val="00780B1B"/>
    <w:rsid w:val="00791B6A"/>
    <w:rsid w:val="00793D47"/>
    <w:rsid w:val="00797ECB"/>
    <w:rsid w:val="007A2324"/>
    <w:rsid w:val="007A5257"/>
    <w:rsid w:val="007C1C1C"/>
    <w:rsid w:val="007D2231"/>
    <w:rsid w:val="007D2C69"/>
    <w:rsid w:val="007D4E8E"/>
    <w:rsid w:val="00811C05"/>
    <w:rsid w:val="00812392"/>
    <w:rsid w:val="00814C84"/>
    <w:rsid w:val="00821E49"/>
    <w:rsid w:val="00845716"/>
    <w:rsid w:val="008906D3"/>
    <w:rsid w:val="00894032"/>
    <w:rsid w:val="0089542E"/>
    <w:rsid w:val="008D1539"/>
    <w:rsid w:val="008E4816"/>
    <w:rsid w:val="008F2B9F"/>
    <w:rsid w:val="008F612F"/>
    <w:rsid w:val="008F6E7E"/>
    <w:rsid w:val="00902728"/>
    <w:rsid w:val="009356D6"/>
    <w:rsid w:val="00940511"/>
    <w:rsid w:val="009414BE"/>
    <w:rsid w:val="00947DBF"/>
    <w:rsid w:val="009B02A5"/>
    <w:rsid w:val="009C3657"/>
    <w:rsid w:val="009C71E2"/>
    <w:rsid w:val="009D0567"/>
    <w:rsid w:val="009D2D4D"/>
    <w:rsid w:val="009E3CD6"/>
    <w:rsid w:val="009F06E4"/>
    <w:rsid w:val="009F38A0"/>
    <w:rsid w:val="009F45B6"/>
    <w:rsid w:val="00A04198"/>
    <w:rsid w:val="00A05B88"/>
    <w:rsid w:val="00A1361E"/>
    <w:rsid w:val="00A2037C"/>
    <w:rsid w:val="00A24AFD"/>
    <w:rsid w:val="00A336AF"/>
    <w:rsid w:val="00A50098"/>
    <w:rsid w:val="00A50992"/>
    <w:rsid w:val="00A62E81"/>
    <w:rsid w:val="00A67474"/>
    <w:rsid w:val="00A81DE7"/>
    <w:rsid w:val="00AB080C"/>
    <w:rsid w:val="00AB5CF1"/>
    <w:rsid w:val="00AE77D1"/>
    <w:rsid w:val="00AF432A"/>
    <w:rsid w:val="00B0336D"/>
    <w:rsid w:val="00B1608D"/>
    <w:rsid w:val="00B23731"/>
    <w:rsid w:val="00B2625D"/>
    <w:rsid w:val="00B30BC1"/>
    <w:rsid w:val="00B32A14"/>
    <w:rsid w:val="00B50875"/>
    <w:rsid w:val="00B64B36"/>
    <w:rsid w:val="00B72EB1"/>
    <w:rsid w:val="00B75E1D"/>
    <w:rsid w:val="00B85749"/>
    <w:rsid w:val="00BA0398"/>
    <w:rsid w:val="00BA1722"/>
    <w:rsid w:val="00BC2E27"/>
    <w:rsid w:val="00BD4D8B"/>
    <w:rsid w:val="00BF4CAF"/>
    <w:rsid w:val="00BF720D"/>
    <w:rsid w:val="00C03C2C"/>
    <w:rsid w:val="00C0663B"/>
    <w:rsid w:val="00C07CE5"/>
    <w:rsid w:val="00C1571A"/>
    <w:rsid w:val="00C36F15"/>
    <w:rsid w:val="00C4505F"/>
    <w:rsid w:val="00C509BF"/>
    <w:rsid w:val="00C93167"/>
    <w:rsid w:val="00CA3235"/>
    <w:rsid w:val="00CB0403"/>
    <w:rsid w:val="00CB7E5A"/>
    <w:rsid w:val="00CD7D8D"/>
    <w:rsid w:val="00CF5D8F"/>
    <w:rsid w:val="00D516F1"/>
    <w:rsid w:val="00D52A35"/>
    <w:rsid w:val="00D63585"/>
    <w:rsid w:val="00DA0B28"/>
    <w:rsid w:val="00DB1303"/>
    <w:rsid w:val="00DB74E7"/>
    <w:rsid w:val="00DC745E"/>
    <w:rsid w:val="00DE7BE5"/>
    <w:rsid w:val="00E04A28"/>
    <w:rsid w:val="00E20F63"/>
    <w:rsid w:val="00E30C05"/>
    <w:rsid w:val="00E55DB1"/>
    <w:rsid w:val="00E67EDF"/>
    <w:rsid w:val="00E8756A"/>
    <w:rsid w:val="00ED3FFE"/>
    <w:rsid w:val="00ED4ECE"/>
    <w:rsid w:val="00EE1453"/>
    <w:rsid w:val="00EF44C0"/>
    <w:rsid w:val="00F127FB"/>
    <w:rsid w:val="00F23D58"/>
    <w:rsid w:val="00F30D45"/>
    <w:rsid w:val="00F3339E"/>
    <w:rsid w:val="00F4748A"/>
    <w:rsid w:val="00F52C62"/>
    <w:rsid w:val="00F52D41"/>
    <w:rsid w:val="00F57113"/>
    <w:rsid w:val="00F619EE"/>
    <w:rsid w:val="00F65144"/>
    <w:rsid w:val="00F6605D"/>
    <w:rsid w:val="00F8411F"/>
    <w:rsid w:val="00F86EE3"/>
    <w:rsid w:val="00FC162A"/>
    <w:rsid w:val="00FC4A27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EECF"/>
  <w15:chartTrackingRefBased/>
  <w15:docId w15:val="{11BCC590-701E-4DEB-86DB-19873086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72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D0567"/>
    <w:rPr>
      <w:color w:val="0000FF"/>
      <w:u w:val="single"/>
    </w:rPr>
  </w:style>
  <w:style w:type="table" w:styleId="TableGrid">
    <w:name w:val="Table Grid"/>
    <w:basedOn w:val="TableNormal"/>
    <w:uiPriority w:val="39"/>
    <w:rsid w:val="00947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39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4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395"/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F7"/>
    <w:rPr>
      <w:rFonts w:ascii="Segoe UI" w:eastAsia="Calibri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9C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ultura.vojvodina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ji.psin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4E8E6-C2EA-400C-B3B5-369ACF2D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Traparic</dc:creator>
  <cp:keywords/>
  <dc:description/>
  <cp:lastModifiedBy>Marina Pecek</cp:lastModifiedBy>
  <cp:revision>3</cp:revision>
  <cp:lastPrinted>2022-10-20T07:34:00Z</cp:lastPrinted>
  <dcterms:created xsi:type="dcterms:W3CDTF">2022-10-20T10:06:00Z</dcterms:created>
  <dcterms:modified xsi:type="dcterms:W3CDTF">2022-10-20T10:08:00Z</dcterms:modified>
</cp:coreProperties>
</file>